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90" w:rsidRPr="001C311B" w:rsidRDefault="00850890" w:rsidP="002D791E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1C311B">
        <w:rPr>
          <w:rFonts w:ascii="Times New Roman" w:hAnsi="Times New Roman"/>
          <w:b/>
          <w:sz w:val="18"/>
          <w:szCs w:val="18"/>
          <w:lang w:val="ru-RU"/>
        </w:rPr>
        <w:t>ДОГОВОР ПОСТАВКИ</w:t>
      </w:r>
      <w:r w:rsidR="00EA58D4" w:rsidRPr="001C311B">
        <w:rPr>
          <w:rFonts w:ascii="Times New Roman" w:hAnsi="Times New Roman"/>
          <w:b/>
          <w:sz w:val="18"/>
          <w:szCs w:val="18"/>
          <w:lang w:val="ru-RU"/>
        </w:rPr>
        <w:t xml:space="preserve"> №</w:t>
      </w:r>
      <w:r w:rsidR="00541C87">
        <w:rPr>
          <w:rFonts w:ascii="Times New Roman" w:hAnsi="Times New Roman"/>
          <w:b/>
          <w:sz w:val="18"/>
          <w:szCs w:val="18"/>
          <w:lang w:val="ru-RU"/>
        </w:rPr>
        <w:t xml:space="preserve"> </w:t>
      </w:r>
      <w:r w:rsidR="00EC7842">
        <w:rPr>
          <w:rFonts w:ascii="Times New Roman" w:hAnsi="Times New Roman"/>
          <w:b/>
          <w:sz w:val="18"/>
          <w:szCs w:val="18"/>
          <w:lang w:val="ru-RU"/>
        </w:rPr>
        <w:t>___</w:t>
      </w:r>
    </w:p>
    <w:p w:rsidR="00850890" w:rsidRPr="001C311B" w:rsidRDefault="00850890" w:rsidP="00850890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1C311B">
        <w:rPr>
          <w:rFonts w:ascii="Times New Roman" w:hAnsi="Times New Roman"/>
          <w:b/>
          <w:sz w:val="18"/>
          <w:szCs w:val="18"/>
          <w:lang w:val="ru-RU"/>
        </w:rPr>
        <w:t xml:space="preserve">г. </w:t>
      </w:r>
      <w:r w:rsidR="001C311B" w:rsidRPr="001C311B">
        <w:rPr>
          <w:rFonts w:ascii="Times New Roman" w:hAnsi="Times New Roman"/>
          <w:b/>
          <w:sz w:val="18"/>
          <w:szCs w:val="18"/>
          <w:lang w:val="ru-RU"/>
        </w:rPr>
        <w:t>Ижевск</w:t>
      </w:r>
      <w:r w:rsidRPr="001C311B">
        <w:rPr>
          <w:rFonts w:ascii="Times New Roman" w:hAnsi="Times New Roman"/>
          <w:b/>
          <w:sz w:val="18"/>
          <w:szCs w:val="18"/>
          <w:lang w:val="ru-RU"/>
        </w:rPr>
        <w:tab/>
      </w:r>
      <w:r w:rsidRPr="001C311B">
        <w:rPr>
          <w:rFonts w:ascii="Times New Roman" w:hAnsi="Times New Roman"/>
          <w:b/>
          <w:sz w:val="18"/>
          <w:szCs w:val="18"/>
          <w:lang w:val="ru-RU"/>
        </w:rPr>
        <w:tab/>
      </w:r>
      <w:r w:rsidRPr="001C311B">
        <w:rPr>
          <w:rFonts w:ascii="Times New Roman" w:hAnsi="Times New Roman"/>
          <w:b/>
          <w:sz w:val="18"/>
          <w:szCs w:val="18"/>
          <w:lang w:val="ru-RU"/>
        </w:rPr>
        <w:tab/>
      </w:r>
      <w:r w:rsidRPr="001C311B">
        <w:rPr>
          <w:rFonts w:ascii="Times New Roman" w:hAnsi="Times New Roman"/>
          <w:b/>
          <w:sz w:val="18"/>
          <w:szCs w:val="18"/>
          <w:lang w:val="ru-RU"/>
        </w:rPr>
        <w:tab/>
      </w:r>
      <w:r w:rsidRPr="001C311B">
        <w:rPr>
          <w:rFonts w:ascii="Times New Roman" w:hAnsi="Times New Roman"/>
          <w:b/>
          <w:sz w:val="18"/>
          <w:szCs w:val="18"/>
          <w:lang w:val="ru-RU"/>
        </w:rPr>
        <w:tab/>
      </w:r>
      <w:r w:rsidRPr="001C311B">
        <w:rPr>
          <w:rFonts w:ascii="Times New Roman" w:hAnsi="Times New Roman"/>
          <w:b/>
          <w:sz w:val="18"/>
          <w:szCs w:val="18"/>
          <w:lang w:val="ru-RU"/>
        </w:rPr>
        <w:tab/>
      </w:r>
      <w:r w:rsidRPr="001C311B">
        <w:rPr>
          <w:rFonts w:ascii="Times New Roman" w:hAnsi="Times New Roman"/>
          <w:b/>
          <w:sz w:val="18"/>
          <w:szCs w:val="18"/>
          <w:lang w:val="ru-RU"/>
        </w:rPr>
        <w:tab/>
      </w:r>
      <w:r w:rsidRPr="001C311B">
        <w:rPr>
          <w:rFonts w:ascii="Times New Roman" w:hAnsi="Times New Roman"/>
          <w:b/>
          <w:sz w:val="18"/>
          <w:szCs w:val="18"/>
          <w:lang w:val="ru-RU"/>
        </w:rPr>
        <w:tab/>
      </w:r>
      <w:r w:rsidRPr="001C311B">
        <w:rPr>
          <w:rFonts w:ascii="Times New Roman" w:hAnsi="Times New Roman"/>
          <w:b/>
          <w:sz w:val="18"/>
          <w:szCs w:val="18"/>
          <w:lang w:val="ru-RU"/>
        </w:rPr>
        <w:tab/>
      </w:r>
      <w:r w:rsidRPr="001C311B">
        <w:rPr>
          <w:rFonts w:ascii="Times New Roman" w:hAnsi="Times New Roman"/>
          <w:b/>
          <w:sz w:val="18"/>
          <w:szCs w:val="18"/>
          <w:lang w:val="ru-RU"/>
        </w:rPr>
        <w:tab/>
      </w:r>
      <w:r w:rsidRPr="001C311B">
        <w:rPr>
          <w:rFonts w:ascii="Times New Roman" w:hAnsi="Times New Roman"/>
          <w:b/>
          <w:sz w:val="18"/>
          <w:szCs w:val="18"/>
          <w:lang w:val="ru-RU"/>
        </w:rPr>
        <w:tab/>
      </w:r>
      <w:r w:rsidR="0080679E">
        <w:rPr>
          <w:rFonts w:ascii="Times New Roman" w:hAnsi="Times New Roman"/>
          <w:b/>
          <w:sz w:val="18"/>
          <w:szCs w:val="18"/>
          <w:lang w:val="ru-RU"/>
        </w:rPr>
        <w:t>__</w:t>
      </w:r>
      <w:r w:rsidR="001C311B" w:rsidRPr="001C311B">
        <w:rPr>
          <w:rFonts w:ascii="Times New Roman" w:hAnsi="Times New Roman"/>
          <w:b/>
          <w:sz w:val="18"/>
          <w:szCs w:val="18"/>
          <w:lang w:val="ru-RU"/>
        </w:rPr>
        <w:t>.</w:t>
      </w:r>
      <w:r w:rsidR="0080679E">
        <w:rPr>
          <w:rFonts w:ascii="Times New Roman" w:hAnsi="Times New Roman"/>
          <w:b/>
          <w:sz w:val="18"/>
          <w:szCs w:val="18"/>
          <w:lang w:val="ru-RU"/>
        </w:rPr>
        <w:t>__</w:t>
      </w:r>
      <w:r w:rsidRPr="001C311B">
        <w:rPr>
          <w:rFonts w:ascii="Times New Roman" w:hAnsi="Times New Roman"/>
          <w:b/>
          <w:sz w:val="18"/>
          <w:szCs w:val="18"/>
          <w:lang w:val="ru-RU"/>
        </w:rPr>
        <w:t>.201</w:t>
      </w:r>
      <w:r w:rsidR="001C311B" w:rsidRPr="001C311B">
        <w:rPr>
          <w:rFonts w:ascii="Times New Roman" w:hAnsi="Times New Roman"/>
          <w:b/>
          <w:sz w:val="18"/>
          <w:szCs w:val="18"/>
          <w:lang w:val="ru-RU"/>
        </w:rPr>
        <w:t>9</w:t>
      </w:r>
      <w:r w:rsidRPr="001C311B">
        <w:rPr>
          <w:rFonts w:ascii="Times New Roman" w:hAnsi="Times New Roman"/>
          <w:b/>
          <w:sz w:val="18"/>
          <w:szCs w:val="18"/>
          <w:lang w:val="ru-RU"/>
        </w:rPr>
        <w:t xml:space="preserve"> г.</w:t>
      </w:r>
    </w:p>
    <w:p w:rsidR="00850890" w:rsidRPr="001C311B" w:rsidRDefault="00850890" w:rsidP="00850890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112E43" w:rsidRPr="001C311B" w:rsidRDefault="00D34877" w:rsidP="002D791E">
      <w:pPr>
        <w:ind w:firstLine="708"/>
        <w:jc w:val="both"/>
        <w:rPr>
          <w:rFonts w:ascii="Times New Roman" w:hAnsi="Times New Roman"/>
          <w:sz w:val="18"/>
          <w:szCs w:val="18"/>
          <w:lang w:val="ru-RU"/>
        </w:rPr>
      </w:pPr>
      <w:r w:rsidRPr="001C311B">
        <w:rPr>
          <w:rFonts w:ascii="Times New Roman" w:hAnsi="Times New Roman"/>
          <w:sz w:val="18"/>
          <w:szCs w:val="18"/>
          <w:lang w:val="ru-RU"/>
        </w:rPr>
        <w:t>ООО «</w:t>
      </w:r>
      <w:r w:rsidR="001C311B" w:rsidRPr="001C311B">
        <w:rPr>
          <w:rFonts w:ascii="Times New Roman" w:hAnsi="Times New Roman"/>
          <w:sz w:val="18"/>
          <w:szCs w:val="18"/>
          <w:lang w:val="ru-RU"/>
        </w:rPr>
        <w:t>М7 Д</w:t>
      </w:r>
      <w:r w:rsidR="00F3596A">
        <w:rPr>
          <w:rFonts w:ascii="Times New Roman" w:hAnsi="Times New Roman"/>
          <w:sz w:val="18"/>
          <w:szCs w:val="18"/>
          <w:lang w:val="ru-RU"/>
        </w:rPr>
        <w:t>еталь</w:t>
      </w:r>
      <w:r w:rsidRPr="001C311B">
        <w:rPr>
          <w:rFonts w:ascii="Times New Roman" w:hAnsi="Times New Roman"/>
          <w:sz w:val="18"/>
          <w:szCs w:val="18"/>
          <w:lang w:val="ru-RU"/>
        </w:rPr>
        <w:t xml:space="preserve">», именуемое в дальнейшем Поставщик, в лице директора </w:t>
      </w:r>
      <w:r w:rsidR="001C311B" w:rsidRPr="001C311B">
        <w:rPr>
          <w:rFonts w:ascii="Times New Roman" w:hAnsi="Times New Roman"/>
          <w:sz w:val="18"/>
          <w:szCs w:val="18"/>
          <w:lang w:val="ru-RU"/>
        </w:rPr>
        <w:t>Сурьянинова Николая Владимировича</w:t>
      </w:r>
      <w:r w:rsidRPr="001C311B">
        <w:rPr>
          <w:rFonts w:ascii="Times New Roman" w:hAnsi="Times New Roman"/>
          <w:sz w:val="18"/>
          <w:szCs w:val="18"/>
          <w:lang w:val="ru-RU"/>
        </w:rPr>
        <w:t xml:space="preserve">, действующего на основании Устава, с одной стороны, </w:t>
      </w:r>
      <w:r w:rsidR="0080679E" w:rsidRPr="00D34877">
        <w:rPr>
          <w:rFonts w:ascii="Times New Roman" w:hAnsi="Times New Roman"/>
          <w:sz w:val="18"/>
          <w:szCs w:val="18"/>
          <w:lang w:val="ru-RU"/>
        </w:rPr>
        <w:t xml:space="preserve">и </w:t>
      </w:r>
      <w:r w:rsidR="0080679E">
        <w:rPr>
          <w:rFonts w:ascii="Times New Roman" w:hAnsi="Times New Roman"/>
          <w:sz w:val="18"/>
          <w:szCs w:val="18"/>
          <w:lang w:val="ru-RU"/>
        </w:rPr>
        <w:t>____________</w:t>
      </w:r>
      <w:r w:rsidR="0080679E" w:rsidRPr="00D34877">
        <w:rPr>
          <w:rFonts w:ascii="Times New Roman" w:hAnsi="Times New Roman"/>
          <w:sz w:val="18"/>
          <w:szCs w:val="18"/>
          <w:lang w:val="ru-RU"/>
        </w:rPr>
        <w:t xml:space="preserve">, именуемый в дальнейшем Покупатель, в лице </w:t>
      </w:r>
      <w:r w:rsidR="0080679E">
        <w:rPr>
          <w:rFonts w:ascii="Times New Roman" w:hAnsi="Times New Roman"/>
          <w:sz w:val="18"/>
          <w:szCs w:val="18"/>
          <w:lang w:val="ru-RU"/>
        </w:rPr>
        <w:t>директора _____________</w:t>
      </w:r>
      <w:r w:rsidR="0080679E" w:rsidRPr="00D34877">
        <w:rPr>
          <w:rFonts w:ascii="Times New Roman" w:hAnsi="Times New Roman"/>
          <w:sz w:val="18"/>
          <w:szCs w:val="18"/>
          <w:lang w:val="ru-RU"/>
        </w:rPr>
        <w:t>, действующего на основании Устава, с другой стороны, заключили договор о нижеследующем:</w:t>
      </w:r>
    </w:p>
    <w:p w:rsidR="002D791E" w:rsidRPr="001C311B" w:rsidRDefault="002D791E" w:rsidP="002D791E">
      <w:pPr>
        <w:ind w:firstLine="708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22BF5" w:rsidRPr="001C311B" w:rsidRDefault="00122E2F" w:rsidP="006F639A">
      <w:pPr>
        <w:pStyle w:val="aa"/>
        <w:numPr>
          <w:ilvl w:val="0"/>
          <w:numId w:val="1"/>
        </w:numPr>
        <w:tabs>
          <w:tab w:val="left" w:pos="-4536"/>
          <w:tab w:val="left" w:pos="284"/>
        </w:tabs>
        <w:ind w:left="0" w:firstLine="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1C311B">
        <w:rPr>
          <w:rFonts w:ascii="Times New Roman" w:hAnsi="Times New Roman"/>
          <w:b/>
          <w:sz w:val="18"/>
          <w:szCs w:val="18"/>
          <w:lang w:val="ru-RU"/>
        </w:rPr>
        <w:t>ПРЕДМЕТ ДОГОВОРА</w:t>
      </w:r>
    </w:p>
    <w:p w:rsidR="004D66DD" w:rsidRPr="001C311B" w:rsidRDefault="006F639A" w:rsidP="006F639A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1C311B">
        <w:rPr>
          <w:rFonts w:ascii="Times New Roman" w:hAnsi="Times New Roman"/>
          <w:sz w:val="18"/>
          <w:szCs w:val="18"/>
          <w:lang w:val="ru-RU"/>
        </w:rPr>
        <w:t>Поставщик обязуется продать и передать в собственность Покупателю запасные части к автомобилю КамАЗ, а Покупатель обязуется оплатить и принять товар.</w:t>
      </w:r>
    </w:p>
    <w:p w:rsidR="00E54219" w:rsidRPr="00E54219" w:rsidRDefault="001B49AD" w:rsidP="00E54219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1C311B">
        <w:rPr>
          <w:rFonts w:ascii="Times New Roman" w:hAnsi="Times New Roman"/>
          <w:sz w:val="18"/>
          <w:szCs w:val="18"/>
          <w:lang w:val="ru-RU"/>
        </w:rPr>
        <w:t>Поставка продукции производится по товарной накладной и счету-фактуре с одновременной передачей относящихся к ней принадлежностей и документов.</w:t>
      </w:r>
    </w:p>
    <w:p w:rsidR="00096C30" w:rsidRPr="001C311B" w:rsidRDefault="00B41B39" w:rsidP="00B41B39">
      <w:pPr>
        <w:pStyle w:val="aa"/>
        <w:numPr>
          <w:ilvl w:val="0"/>
          <w:numId w:val="1"/>
        </w:numPr>
        <w:tabs>
          <w:tab w:val="left" w:pos="-4536"/>
          <w:tab w:val="left" w:pos="284"/>
        </w:tabs>
        <w:ind w:left="0" w:firstLine="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1C311B">
        <w:rPr>
          <w:rFonts w:ascii="Times New Roman" w:hAnsi="Times New Roman"/>
          <w:b/>
          <w:sz w:val="18"/>
          <w:szCs w:val="18"/>
          <w:lang w:val="ru-RU"/>
        </w:rPr>
        <w:t>КАЧЕСТВО И КОМПЛЕКТНОСТЬ ТОВАРА</w:t>
      </w:r>
    </w:p>
    <w:p w:rsidR="00E97A6F" w:rsidRPr="001C311B" w:rsidRDefault="00E97A6F" w:rsidP="00E97A6F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1C311B">
        <w:rPr>
          <w:rFonts w:ascii="Times New Roman" w:hAnsi="Times New Roman"/>
          <w:sz w:val="18"/>
          <w:szCs w:val="18"/>
          <w:lang w:val="ru-RU"/>
        </w:rPr>
        <w:t xml:space="preserve">Качество товара должно соответствовать ГОСТ, ОСТ и ТУ для данного рода товара и заводской комплектации на момент исполнения настоящего Договора. </w:t>
      </w:r>
    </w:p>
    <w:p w:rsidR="00093E6F" w:rsidRDefault="00BE2C95" w:rsidP="00093E6F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1C311B">
        <w:rPr>
          <w:rFonts w:ascii="Times New Roman" w:hAnsi="Times New Roman"/>
          <w:sz w:val="18"/>
          <w:szCs w:val="18"/>
          <w:lang w:val="ru-RU"/>
        </w:rPr>
        <w:t>Гарантия качества товара предоставляется Поставщи</w:t>
      </w:r>
      <w:r w:rsidR="00340329">
        <w:rPr>
          <w:rFonts w:ascii="Times New Roman" w:hAnsi="Times New Roman"/>
          <w:sz w:val="18"/>
          <w:szCs w:val="18"/>
          <w:lang w:val="ru-RU"/>
        </w:rPr>
        <w:t>ком в течение 6 (шести) месяцев</w:t>
      </w:r>
      <w:r w:rsidR="00B7666B">
        <w:rPr>
          <w:rFonts w:ascii="Times New Roman" w:hAnsi="Times New Roman"/>
          <w:sz w:val="18"/>
          <w:szCs w:val="18"/>
          <w:lang w:val="ru-RU"/>
        </w:rPr>
        <w:t>.</w:t>
      </w:r>
      <w:bookmarkStart w:id="0" w:name="_GoBack"/>
      <w:bookmarkEnd w:id="0"/>
      <w:r w:rsidR="00340329" w:rsidRPr="001C311B">
        <w:rPr>
          <w:rFonts w:ascii="Times New Roman" w:hAnsi="Times New Roman"/>
          <w:sz w:val="18"/>
          <w:szCs w:val="18"/>
          <w:lang w:val="ru-RU"/>
        </w:rPr>
        <w:t>.</w:t>
      </w:r>
    </w:p>
    <w:p w:rsidR="00096C30" w:rsidRPr="00093E6F" w:rsidRDefault="00180080" w:rsidP="00093E6F">
      <w:pPr>
        <w:pStyle w:val="aa"/>
        <w:tabs>
          <w:tab w:val="left" w:pos="426"/>
        </w:tabs>
        <w:ind w:left="0"/>
        <w:jc w:val="both"/>
        <w:rPr>
          <w:rFonts w:ascii="Times New Roman" w:hAnsi="Times New Roman"/>
          <w:sz w:val="18"/>
          <w:szCs w:val="18"/>
          <w:lang w:val="ru-RU"/>
        </w:rPr>
      </w:pPr>
      <w:r w:rsidRPr="00093E6F">
        <w:rPr>
          <w:rFonts w:ascii="normal" w:hAnsi="normal" w:hint="eastAsia"/>
          <w:color w:val="32373C"/>
          <w:sz w:val="18"/>
          <w:szCs w:val="18"/>
          <w:shd w:val="clear" w:color="auto" w:fill="FFFFFF"/>
          <w:lang w:val="ru-RU"/>
        </w:rPr>
        <w:t xml:space="preserve">         </w:t>
      </w:r>
    </w:p>
    <w:p w:rsidR="00370ACB" w:rsidRPr="001C311B" w:rsidRDefault="00BC3E11" w:rsidP="00370ACB">
      <w:pPr>
        <w:pStyle w:val="aa"/>
        <w:numPr>
          <w:ilvl w:val="0"/>
          <w:numId w:val="1"/>
        </w:numPr>
        <w:tabs>
          <w:tab w:val="left" w:pos="-4536"/>
          <w:tab w:val="left" w:pos="284"/>
        </w:tabs>
        <w:ind w:left="0" w:firstLine="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093E6F">
        <w:rPr>
          <w:rFonts w:ascii="Times New Roman" w:hAnsi="Times New Roman"/>
          <w:b/>
          <w:sz w:val="18"/>
          <w:szCs w:val="18"/>
          <w:lang w:val="ru-RU"/>
        </w:rPr>
        <w:t>ПОРЯДОК РАСЧЕТОВ</w:t>
      </w:r>
    </w:p>
    <w:p w:rsidR="00370ACB" w:rsidRPr="001C311B" w:rsidRDefault="00BC3E11" w:rsidP="00370ACB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1C311B">
        <w:rPr>
          <w:rFonts w:ascii="Times New Roman" w:hAnsi="Times New Roman"/>
          <w:sz w:val="18"/>
          <w:szCs w:val="18"/>
          <w:lang w:val="ru-RU"/>
        </w:rPr>
        <w:t xml:space="preserve">Оплата </w:t>
      </w:r>
      <w:r w:rsidR="00E54219">
        <w:rPr>
          <w:rFonts w:ascii="Times New Roman" w:hAnsi="Times New Roman"/>
          <w:sz w:val="18"/>
          <w:szCs w:val="18"/>
          <w:lang w:val="ru-RU"/>
        </w:rPr>
        <w:t>запасных частей к</w:t>
      </w:r>
      <w:r w:rsidRPr="001C311B">
        <w:rPr>
          <w:rFonts w:ascii="Times New Roman" w:hAnsi="Times New Roman"/>
          <w:sz w:val="18"/>
          <w:szCs w:val="18"/>
          <w:lang w:val="ru-RU"/>
        </w:rPr>
        <w:t xml:space="preserve"> а/м КамАЗ производится Покупателем в порядке: 100% предоплаты, путем перечисления денежных средств на расчетный счет Поставщика.</w:t>
      </w:r>
    </w:p>
    <w:p w:rsidR="00370ACB" w:rsidRPr="001C311B" w:rsidRDefault="00CE6E80" w:rsidP="00370ACB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1C311B">
        <w:rPr>
          <w:rFonts w:ascii="Times New Roman" w:hAnsi="Times New Roman"/>
          <w:sz w:val="18"/>
          <w:szCs w:val="18"/>
          <w:lang w:val="ru-RU"/>
        </w:rPr>
        <w:t>Сумма Д</w:t>
      </w:r>
      <w:r w:rsidR="00BC3E11" w:rsidRPr="001C311B">
        <w:rPr>
          <w:rFonts w:ascii="Times New Roman" w:hAnsi="Times New Roman"/>
          <w:sz w:val="18"/>
          <w:szCs w:val="18"/>
          <w:lang w:val="ru-RU"/>
        </w:rPr>
        <w:t>оговора состоит из стоимости товара, упаковки (тары), НДС (и проч</w:t>
      </w:r>
      <w:r w:rsidRPr="001C311B">
        <w:rPr>
          <w:rFonts w:ascii="Times New Roman" w:hAnsi="Times New Roman"/>
          <w:sz w:val="18"/>
          <w:szCs w:val="18"/>
          <w:lang w:val="ru-RU"/>
        </w:rPr>
        <w:t>их налогов, связанных с суммой Д</w:t>
      </w:r>
      <w:r w:rsidR="00BC3E11" w:rsidRPr="001C311B">
        <w:rPr>
          <w:rFonts w:ascii="Times New Roman" w:hAnsi="Times New Roman"/>
          <w:sz w:val="18"/>
          <w:szCs w:val="18"/>
          <w:lang w:val="ru-RU"/>
        </w:rPr>
        <w:t>оговора), затрат Поставщика по перевозке товара и иных расходов, понесенных Поставщиком в связи с исполнением своих обязательств.</w:t>
      </w:r>
    </w:p>
    <w:p w:rsidR="00093E6F" w:rsidRPr="00093E6F" w:rsidRDefault="00BC3E11" w:rsidP="00093E6F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1C311B">
        <w:rPr>
          <w:rFonts w:ascii="Times New Roman" w:hAnsi="Times New Roman"/>
          <w:sz w:val="18"/>
          <w:szCs w:val="18"/>
          <w:lang w:val="ru-RU"/>
        </w:rPr>
        <w:t>Оплата затрат Поставщика по перевозке товара осуществляется Покупателем на основании отдельного счета-фактуры Поставщика.</w:t>
      </w:r>
    </w:p>
    <w:p w:rsidR="00370ACB" w:rsidRPr="001C311B" w:rsidRDefault="002C4F37" w:rsidP="00370ACB">
      <w:pPr>
        <w:pStyle w:val="aa"/>
        <w:numPr>
          <w:ilvl w:val="0"/>
          <w:numId w:val="1"/>
        </w:numPr>
        <w:tabs>
          <w:tab w:val="left" w:pos="-4536"/>
          <w:tab w:val="left" w:pos="284"/>
        </w:tabs>
        <w:ind w:left="0" w:firstLine="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1C311B">
        <w:rPr>
          <w:rFonts w:ascii="Times New Roman" w:hAnsi="Times New Roman"/>
          <w:b/>
          <w:sz w:val="18"/>
          <w:szCs w:val="18"/>
        </w:rPr>
        <w:t>УСЛОВИЯ И СРОКИ ПОСТАВКИ</w:t>
      </w:r>
    </w:p>
    <w:p w:rsidR="00AF3341" w:rsidRPr="001C311B" w:rsidRDefault="00AF3341" w:rsidP="00AF3341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1C311B">
        <w:rPr>
          <w:rFonts w:ascii="Times New Roman" w:hAnsi="Times New Roman"/>
          <w:sz w:val="18"/>
          <w:szCs w:val="18"/>
          <w:lang w:val="ru-RU"/>
        </w:rPr>
        <w:t>Поставка товара производится самовывозом со склада Поставщика Покупателем или иным способом по согласованию в течение 10 (десяти) календарных дней с момента поступления денежных средств на расчетный счет Поставщика.</w:t>
      </w:r>
    </w:p>
    <w:p w:rsidR="00370ACB" w:rsidRPr="001C311B" w:rsidRDefault="00282D8A" w:rsidP="00370ACB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1C311B">
        <w:rPr>
          <w:rFonts w:ascii="Times New Roman" w:hAnsi="Times New Roman"/>
          <w:sz w:val="18"/>
          <w:szCs w:val="18"/>
          <w:lang w:val="ru-RU"/>
        </w:rPr>
        <w:t>При определении Покупателем перевозки автомобильным транспортом в качестве способа отгрузки Поставщик предоставляет на рассмотрение Покупателя коммерческое предложение независимого автоперевозчика.</w:t>
      </w:r>
    </w:p>
    <w:p w:rsidR="00282D8A" w:rsidRPr="001C311B" w:rsidRDefault="00282D8A" w:rsidP="00370ACB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1C311B">
        <w:rPr>
          <w:rFonts w:ascii="Times New Roman" w:hAnsi="Times New Roman"/>
          <w:sz w:val="18"/>
          <w:szCs w:val="18"/>
          <w:lang w:val="ru-RU"/>
        </w:rPr>
        <w:t>При определении Покупателем перевозки железнодорожным контейнером в качестве способа отгрузки договор перевозки заключает Поставщик за счет Покупателя.</w:t>
      </w:r>
    </w:p>
    <w:p w:rsidR="00352F5E" w:rsidRPr="001C311B" w:rsidRDefault="00352F5E" w:rsidP="00370ACB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1C311B">
        <w:rPr>
          <w:rFonts w:ascii="Times New Roman" w:hAnsi="Times New Roman"/>
          <w:sz w:val="18"/>
          <w:szCs w:val="18"/>
          <w:lang w:val="ru-RU"/>
        </w:rPr>
        <w:t>Товар подлежит отгрузке после выполнения Покупателем обязательств, предусмотренных пункт</w:t>
      </w:r>
      <w:r w:rsidR="00E10ECF" w:rsidRPr="001C311B">
        <w:rPr>
          <w:rFonts w:ascii="Times New Roman" w:hAnsi="Times New Roman"/>
          <w:sz w:val="18"/>
          <w:szCs w:val="18"/>
          <w:lang w:val="ru-RU"/>
        </w:rPr>
        <w:t>ом</w:t>
      </w:r>
      <w:r w:rsidRPr="001C311B">
        <w:rPr>
          <w:rFonts w:ascii="Times New Roman" w:hAnsi="Times New Roman"/>
          <w:sz w:val="18"/>
          <w:szCs w:val="18"/>
          <w:lang w:val="ru-RU"/>
        </w:rPr>
        <w:t xml:space="preserve"> 3.1. настоящего </w:t>
      </w:r>
      <w:r w:rsidR="00CE6E80" w:rsidRPr="001C311B">
        <w:rPr>
          <w:rFonts w:ascii="Times New Roman" w:hAnsi="Times New Roman"/>
          <w:sz w:val="18"/>
          <w:szCs w:val="18"/>
          <w:lang w:val="ru-RU"/>
        </w:rPr>
        <w:t>Д</w:t>
      </w:r>
      <w:r w:rsidRPr="001C311B">
        <w:rPr>
          <w:rFonts w:ascii="Times New Roman" w:hAnsi="Times New Roman"/>
          <w:sz w:val="18"/>
          <w:szCs w:val="18"/>
          <w:lang w:val="ru-RU"/>
        </w:rPr>
        <w:t>оговора.</w:t>
      </w:r>
    </w:p>
    <w:p w:rsidR="00352F5E" w:rsidRPr="001C311B" w:rsidRDefault="00352F5E" w:rsidP="00370ACB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1C311B">
        <w:rPr>
          <w:rFonts w:ascii="Times New Roman" w:hAnsi="Times New Roman"/>
          <w:sz w:val="18"/>
          <w:szCs w:val="18"/>
          <w:lang w:val="ru-RU"/>
        </w:rPr>
        <w:t>Товар считается поставленным в момент его передачи независим</w:t>
      </w:r>
      <w:r w:rsidR="00E10ECF" w:rsidRPr="001C311B">
        <w:rPr>
          <w:rFonts w:ascii="Times New Roman" w:hAnsi="Times New Roman"/>
          <w:sz w:val="18"/>
          <w:szCs w:val="18"/>
          <w:lang w:val="ru-RU"/>
        </w:rPr>
        <w:t>ым</w:t>
      </w:r>
      <w:r w:rsidRPr="001C311B">
        <w:rPr>
          <w:rFonts w:ascii="Times New Roman" w:hAnsi="Times New Roman"/>
          <w:sz w:val="18"/>
          <w:szCs w:val="18"/>
          <w:lang w:val="ru-RU"/>
        </w:rPr>
        <w:t xml:space="preserve"> перевозчик</w:t>
      </w:r>
      <w:r w:rsidR="00E10ECF" w:rsidRPr="001C311B">
        <w:rPr>
          <w:rFonts w:ascii="Times New Roman" w:hAnsi="Times New Roman"/>
          <w:sz w:val="18"/>
          <w:szCs w:val="18"/>
          <w:lang w:val="ru-RU"/>
        </w:rPr>
        <w:t>ом</w:t>
      </w:r>
      <w:r w:rsidRPr="001C311B">
        <w:rPr>
          <w:rFonts w:ascii="Times New Roman" w:hAnsi="Times New Roman"/>
          <w:sz w:val="18"/>
          <w:szCs w:val="18"/>
          <w:lang w:val="ru-RU"/>
        </w:rPr>
        <w:t xml:space="preserve"> уполномоченному представителю </w:t>
      </w:r>
      <w:r w:rsidR="00E10ECF" w:rsidRPr="001C311B">
        <w:rPr>
          <w:rFonts w:ascii="Times New Roman" w:hAnsi="Times New Roman"/>
          <w:sz w:val="18"/>
          <w:szCs w:val="18"/>
          <w:lang w:val="ru-RU"/>
        </w:rPr>
        <w:t>Покупателя</w:t>
      </w:r>
      <w:r w:rsidRPr="001C311B">
        <w:rPr>
          <w:rFonts w:ascii="Times New Roman" w:hAnsi="Times New Roman"/>
          <w:sz w:val="18"/>
          <w:szCs w:val="18"/>
        </w:rPr>
        <w:t>.</w:t>
      </w:r>
    </w:p>
    <w:p w:rsidR="00370ACB" w:rsidRPr="001C311B" w:rsidRDefault="000D64FF" w:rsidP="00096C30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1C311B">
        <w:rPr>
          <w:rFonts w:ascii="Times New Roman" w:hAnsi="Times New Roman"/>
          <w:sz w:val="18"/>
          <w:szCs w:val="18"/>
          <w:lang w:val="ru-RU"/>
        </w:rPr>
        <w:t>Поставщик передае</w:t>
      </w:r>
      <w:r w:rsidR="00352F5E" w:rsidRPr="001C311B">
        <w:rPr>
          <w:rFonts w:ascii="Times New Roman" w:hAnsi="Times New Roman"/>
          <w:sz w:val="18"/>
          <w:szCs w:val="18"/>
          <w:lang w:val="ru-RU"/>
        </w:rPr>
        <w:t>т запасные части перевозчику на основании Акта о приеме-передаче ТМЦ (товарно-материальных ценностей).</w:t>
      </w:r>
    </w:p>
    <w:p w:rsidR="00370ACB" w:rsidRPr="001C311B" w:rsidRDefault="009A05DD" w:rsidP="00370ACB">
      <w:pPr>
        <w:pStyle w:val="aa"/>
        <w:numPr>
          <w:ilvl w:val="0"/>
          <w:numId w:val="1"/>
        </w:numPr>
        <w:tabs>
          <w:tab w:val="left" w:pos="-4536"/>
          <w:tab w:val="left" w:pos="284"/>
        </w:tabs>
        <w:ind w:left="0" w:firstLine="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1C311B">
        <w:rPr>
          <w:rFonts w:ascii="Times New Roman" w:hAnsi="Times New Roman"/>
          <w:b/>
          <w:sz w:val="18"/>
          <w:szCs w:val="18"/>
        </w:rPr>
        <w:t>ТАРА И УПАКОВКА</w:t>
      </w:r>
    </w:p>
    <w:p w:rsidR="00370ACB" w:rsidRPr="001C311B" w:rsidRDefault="002A1B02" w:rsidP="00370ACB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1C311B">
        <w:rPr>
          <w:rFonts w:ascii="Times New Roman" w:hAnsi="Times New Roman"/>
          <w:sz w:val="18"/>
          <w:szCs w:val="18"/>
          <w:lang w:val="ru-RU"/>
        </w:rPr>
        <w:t>Товар упаковывается в невозвратную упаковку, обеспечивающую е</w:t>
      </w:r>
      <w:r w:rsidR="00D50F7B" w:rsidRPr="001C311B">
        <w:rPr>
          <w:rFonts w:ascii="Times New Roman" w:hAnsi="Times New Roman"/>
          <w:sz w:val="18"/>
          <w:szCs w:val="18"/>
          <w:lang w:val="ru-RU"/>
        </w:rPr>
        <w:t>го</w:t>
      </w:r>
      <w:r w:rsidRPr="001C311B">
        <w:rPr>
          <w:rFonts w:ascii="Times New Roman" w:hAnsi="Times New Roman"/>
          <w:sz w:val="18"/>
          <w:szCs w:val="18"/>
          <w:lang w:val="ru-RU"/>
        </w:rPr>
        <w:t xml:space="preserve"> сохранность при хранении.</w:t>
      </w:r>
    </w:p>
    <w:p w:rsidR="00370ACB" w:rsidRPr="001C311B" w:rsidRDefault="002A1B02" w:rsidP="00370ACB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1C311B">
        <w:rPr>
          <w:rFonts w:ascii="Times New Roman" w:hAnsi="Times New Roman"/>
          <w:sz w:val="18"/>
          <w:szCs w:val="18"/>
          <w:lang w:val="ru-RU"/>
        </w:rPr>
        <w:t>Тара (упаковка) возврату не подлежит и оплачивается Покупателем по ценам, действующим на момент отгрузки.</w:t>
      </w:r>
    </w:p>
    <w:p w:rsidR="00370ACB" w:rsidRPr="001C311B" w:rsidRDefault="00370ACB" w:rsidP="00096C30">
      <w:pPr>
        <w:pStyle w:val="aa"/>
        <w:tabs>
          <w:tab w:val="left" w:pos="-4536"/>
        </w:tabs>
        <w:ind w:left="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370ACB" w:rsidRPr="001C311B" w:rsidRDefault="00282D8A" w:rsidP="00370ACB">
      <w:pPr>
        <w:pStyle w:val="aa"/>
        <w:numPr>
          <w:ilvl w:val="0"/>
          <w:numId w:val="1"/>
        </w:numPr>
        <w:tabs>
          <w:tab w:val="left" w:pos="-4536"/>
          <w:tab w:val="left" w:pos="284"/>
        </w:tabs>
        <w:ind w:left="0" w:firstLine="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1C311B">
        <w:rPr>
          <w:rFonts w:ascii="Times New Roman" w:hAnsi="Times New Roman"/>
          <w:b/>
          <w:sz w:val="18"/>
          <w:szCs w:val="18"/>
          <w:lang w:val="ru-RU"/>
        </w:rPr>
        <w:t>ПРАВА И ОБЯЗАННОСТИ И ОТВЕТСТВЕННОСТИ СТОРОН</w:t>
      </w:r>
    </w:p>
    <w:p w:rsidR="00370ACB" w:rsidRPr="001C311B" w:rsidRDefault="00DD1B76" w:rsidP="00370ACB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1C311B">
        <w:rPr>
          <w:rFonts w:ascii="Times New Roman" w:hAnsi="Times New Roman"/>
          <w:sz w:val="18"/>
          <w:szCs w:val="18"/>
          <w:lang w:val="ru-RU"/>
        </w:rPr>
        <w:t xml:space="preserve">Покупатель не вправе передавать свои обязательства по настоящему </w:t>
      </w:r>
      <w:r w:rsidR="00CE6E80" w:rsidRPr="001C311B">
        <w:rPr>
          <w:rFonts w:ascii="Times New Roman" w:hAnsi="Times New Roman"/>
          <w:sz w:val="18"/>
          <w:szCs w:val="18"/>
          <w:lang w:val="ru-RU"/>
        </w:rPr>
        <w:t>Д</w:t>
      </w:r>
      <w:r w:rsidRPr="001C311B">
        <w:rPr>
          <w:rFonts w:ascii="Times New Roman" w:hAnsi="Times New Roman"/>
          <w:sz w:val="18"/>
          <w:szCs w:val="18"/>
          <w:lang w:val="ru-RU"/>
        </w:rPr>
        <w:t>оговору третьим лицам без письменного согласия Поставщика.</w:t>
      </w:r>
    </w:p>
    <w:p w:rsidR="00370ACB" w:rsidRPr="001C311B" w:rsidRDefault="00D85C04" w:rsidP="00370ACB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1C311B">
        <w:rPr>
          <w:rFonts w:ascii="Times New Roman" w:hAnsi="Times New Roman"/>
          <w:sz w:val="18"/>
          <w:szCs w:val="18"/>
          <w:lang w:val="ru-RU"/>
        </w:rPr>
        <w:t>Покупатель обязан</w:t>
      </w:r>
      <w:r w:rsidR="00DD1B76" w:rsidRPr="001C311B">
        <w:rPr>
          <w:rFonts w:ascii="Times New Roman" w:hAnsi="Times New Roman"/>
          <w:sz w:val="18"/>
          <w:szCs w:val="18"/>
        </w:rPr>
        <w:t>:</w:t>
      </w:r>
    </w:p>
    <w:p w:rsidR="00DD1B76" w:rsidRPr="001C311B" w:rsidRDefault="00DD1B76" w:rsidP="00C7674F">
      <w:pPr>
        <w:pStyle w:val="aa"/>
        <w:numPr>
          <w:ilvl w:val="0"/>
          <w:numId w:val="2"/>
        </w:numPr>
        <w:ind w:left="142" w:hanging="11"/>
        <w:jc w:val="both"/>
        <w:rPr>
          <w:rFonts w:ascii="Times New Roman" w:hAnsi="Times New Roman"/>
          <w:sz w:val="18"/>
          <w:szCs w:val="18"/>
          <w:lang w:val="ru-RU"/>
        </w:rPr>
      </w:pPr>
      <w:r w:rsidRPr="001C311B">
        <w:rPr>
          <w:rFonts w:ascii="Times New Roman" w:hAnsi="Times New Roman"/>
          <w:sz w:val="18"/>
          <w:szCs w:val="18"/>
          <w:lang w:val="ru-RU"/>
        </w:rPr>
        <w:t>совершить все необходимые действия, обеспечивающие принятие продукции;</w:t>
      </w:r>
    </w:p>
    <w:p w:rsidR="00DD1B76" w:rsidRPr="001C311B" w:rsidRDefault="00D85C04" w:rsidP="00C7674F">
      <w:pPr>
        <w:pStyle w:val="aa"/>
        <w:numPr>
          <w:ilvl w:val="0"/>
          <w:numId w:val="2"/>
        </w:numPr>
        <w:tabs>
          <w:tab w:val="left" w:pos="426"/>
        </w:tabs>
        <w:ind w:left="142" w:hanging="11"/>
        <w:jc w:val="both"/>
        <w:rPr>
          <w:rFonts w:ascii="Times New Roman" w:hAnsi="Times New Roman"/>
          <w:sz w:val="18"/>
          <w:szCs w:val="18"/>
          <w:lang w:val="ru-RU"/>
        </w:rPr>
      </w:pPr>
      <w:r w:rsidRPr="001C311B">
        <w:rPr>
          <w:rFonts w:ascii="Times New Roman" w:hAnsi="Times New Roman"/>
          <w:sz w:val="18"/>
          <w:szCs w:val="18"/>
          <w:lang w:val="ru-RU"/>
        </w:rPr>
        <w:t>в</w:t>
      </w:r>
      <w:r w:rsidR="00DD1B76" w:rsidRPr="001C311B">
        <w:rPr>
          <w:rFonts w:ascii="Times New Roman" w:hAnsi="Times New Roman"/>
          <w:sz w:val="18"/>
          <w:szCs w:val="18"/>
          <w:lang w:val="ru-RU"/>
        </w:rPr>
        <w:t xml:space="preserve"> присутствии «Перевозчика» проверить целостность тары и упаковки, сохранность пломб на контейнере и таре (ящик</w:t>
      </w:r>
      <w:r w:rsidR="00C7674F" w:rsidRPr="001C311B">
        <w:rPr>
          <w:rFonts w:ascii="Times New Roman" w:hAnsi="Times New Roman"/>
          <w:sz w:val="18"/>
          <w:szCs w:val="18"/>
          <w:lang w:val="ru-RU"/>
        </w:rPr>
        <w:t>ах</w:t>
      </w:r>
      <w:r w:rsidR="00DD1B76" w:rsidRPr="001C311B">
        <w:rPr>
          <w:rFonts w:ascii="Times New Roman" w:hAnsi="Times New Roman"/>
          <w:sz w:val="18"/>
          <w:szCs w:val="18"/>
          <w:lang w:val="ru-RU"/>
        </w:rPr>
        <w:t xml:space="preserve">), вес. Проверить при передаче товара от Перевозчика количество и качество принятого товара. О выявленных недостатках уведомить Поставщика в течение </w:t>
      </w:r>
      <w:r w:rsidR="00C7674F" w:rsidRPr="001C311B">
        <w:rPr>
          <w:rFonts w:ascii="Times New Roman" w:hAnsi="Times New Roman"/>
          <w:sz w:val="18"/>
          <w:szCs w:val="18"/>
          <w:lang w:val="ru-RU"/>
        </w:rPr>
        <w:t>тре</w:t>
      </w:r>
      <w:r w:rsidR="00DD1B76" w:rsidRPr="001C311B">
        <w:rPr>
          <w:rFonts w:ascii="Times New Roman" w:hAnsi="Times New Roman"/>
          <w:sz w:val="18"/>
          <w:szCs w:val="18"/>
          <w:lang w:val="ru-RU"/>
        </w:rPr>
        <w:t>х дней после получения товара (в случае повреждения целостности или отсутствия пломб на контейнере и таре (ящиках), в случае повреждения контейнера, тары (ящиков) претензии к качеству, к количеству и к номенклатуре товара предъявляются Перевозчику)</w:t>
      </w:r>
      <w:r w:rsidR="00C7674F" w:rsidRPr="001C311B">
        <w:rPr>
          <w:rFonts w:ascii="Times New Roman" w:hAnsi="Times New Roman"/>
          <w:sz w:val="18"/>
          <w:szCs w:val="18"/>
          <w:lang w:val="ru-RU"/>
        </w:rPr>
        <w:t>;</w:t>
      </w:r>
    </w:p>
    <w:p w:rsidR="00DD1B76" w:rsidRPr="001C311B" w:rsidRDefault="00DD1B76" w:rsidP="00C7674F">
      <w:pPr>
        <w:pStyle w:val="aa"/>
        <w:numPr>
          <w:ilvl w:val="0"/>
          <w:numId w:val="2"/>
        </w:numPr>
        <w:tabs>
          <w:tab w:val="left" w:pos="426"/>
        </w:tabs>
        <w:ind w:left="142" w:hanging="11"/>
        <w:jc w:val="both"/>
        <w:rPr>
          <w:rFonts w:ascii="Times New Roman" w:hAnsi="Times New Roman"/>
          <w:sz w:val="18"/>
          <w:szCs w:val="18"/>
          <w:lang w:val="ru-RU"/>
        </w:rPr>
      </w:pPr>
      <w:r w:rsidRPr="001C311B">
        <w:rPr>
          <w:rFonts w:ascii="Times New Roman" w:hAnsi="Times New Roman"/>
          <w:sz w:val="18"/>
          <w:szCs w:val="18"/>
          <w:lang w:val="ru-RU"/>
        </w:rPr>
        <w:t>оплатить товар по цене, пред</w:t>
      </w:r>
      <w:r w:rsidR="00C7674F" w:rsidRPr="001C311B">
        <w:rPr>
          <w:rFonts w:ascii="Times New Roman" w:hAnsi="Times New Roman"/>
          <w:sz w:val="18"/>
          <w:szCs w:val="18"/>
          <w:lang w:val="ru-RU"/>
        </w:rPr>
        <w:t xml:space="preserve">усмотренной настоящим </w:t>
      </w:r>
      <w:r w:rsidR="00CE6E80" w:rsidRPr="001C311B">
        <w:rPr>
          <w:rFonts w:ascii="Times New Roman" w:hAnsi="Times New Roman"/>
          <w:sz w:val="18"/>
          <w:szCs w:val="18"/>
          <w:lang w:val="ru-RU"/>
        </w:rPr>
        <w:t>Д</w:t>
      </w:r>
      <w:r w:rsidR="00C7674F" w:rsidRPr="001C311B">
        <w:rPr>
          <w:rFonts w:ascii="Times New Roman" w:hAnsi="Times New Roman"/>
          <w:sz w:val="18"/>
          <w:szCs w:val="18"/>
          <w:lang w:val="ru-RU"/>
        </w:rPr>
        <w:t>оговором;</w:t>
      </w:r>
    </w:p>
    <w:p w:rsidR="00DD1B76" w:rsidRPr="001C311B" w:rsidRDefault="00DD1B76" w:rsidP="00C7674F">
      <w:pPr>
        <w:pStyle w:val="aa"/>
        <w:numPr>
          <w:ilvl w:val="0"/>
          <w:numId w:val="2"/>
        </w:numPr>
        <w:tabs>
          <w:tab w:val="left" w:pos="426"/>
        </w:tabs>
        <w:ind w:left="142" w:hanging="11"/>
        <w:jc w:val="both"/>
        <w:rPr>
          <w:rFonts w:ascii="Times New Roman" w:hAnsi="Times New Roman"/>
          <w:sz w:val="18"/>
          <w:szCs w:val="18"/>
          <w:lang w:val="ru-RU"/>
        </w:rPr>
      </w:pPr>
      <w:r w:rsidRPr="001C311B">
        <w:rPr>
          <w:rFonts w:ascii="Times New Roman" w:hAnsi="Times New Roman"/>
          <w:b/>
          <w:sz w:val="18"/>
          <w:szCs w:val="18"/>
          <w:lang w:val="ru-RU"/>
        </w:rPr>
        <w:t>в случае выявления брака и отклонений в процессе эксплуатации Покупатель составляет технически аргументированную рекламацию в письменном виде и заверенную уполном</w:t>
      </w:r>
      <w:r w:rsidR="00E54219">
        <w:rPr>
          <w:rFonts w:ascii="Times New Roman" w:hAnsi="Times New Roman"/>
          <w:b/>
          <w:sz w:val="18"/>
          <w:szCs w:val="18"/>
          <w:lang w:val="ru-RU"/>
        </w:rPr>
        <w:t xml:space="preserve">оченными лицами, с оформлением </w:t>
      </w:r>
      <w:r w:rsidRPr="001C311B">
        <w:rPr>
          <w:rFonts w:ascii="Times New Roman" w:hAnsi="Times New Roman"/>
          <w:b/>
          <w:sz w:val="18"/>
          <w:szCs w:val="18"/>
          <w:lang w:val="ru-RU"/>
        </w:rPr>
        <w:t>накладной.</w:t>
      </w:r>
    </w:p>
    <w:p w:rsidR="002A1B02" w:rsidRPr="001C311B" w:rsidRDefault="000F04C8" w:rsidP="002A1B02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1C311B">
        <w:rPr>
          <w:rFonts w:ascii="Times New Roman" w:hAnsi="Times New Roman"/>
          <w:sz w:val="18"/>
          <w:szCs w:val="18"/>
          <w:lang w:val="ru-RU"/>
        </w:rPr>
        <w:t>Поставщик</w:t>
      </w:r>
      <w:r w:rsidR="0080679E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1C311B">
        <w:rPr>
          <w:rFonts w:ascii="Times New Roman" w:hAnsi="Times New Roman"/>
          <w:sz w:val="18"/>
          <w:szCs w:val="18"/>
          <w:lang w:val="ru-RU"/>
        </w:rPr>
        <w:t>обязан</w:t>
      </w:r>
      <w:r w:rsidR="00DD1B76" w:rsidRPr="001C311B">
        <w:rPr>
          <w:rFonts w:ascii="Times New Roman" w:hAnsi="Times New Roman"/>
          <w:sz w:val="18"/>
          <w:szCs w:val="18"/>
        </w:rPr>
        <w:t>:</w:t>
      </w:r>
    </w:p>
    <w:p w:rsidR="00DD1B76" w:rsidRPr="001C311B" w:rsidRDefault="00DD1B76" w:rsidP="00101547">
      <w:pPr>
        <w:pStyle w:val="aa"/>
        <w:numPr>
          <w:ilvl w:val="0"/>
          <w:numId w:val="3"/>
        </w:numPr>
        <w:tabs>
          <w:tab w:val="left" w:pos="-2977"/>
        </w:tabs>
        <w:ind w:left="142" w:hanging="11"/>
        <w:jc w:val="both"/>
        <w:rPr>
          <w:rFonts w:ascii="Times New Roman" w:hAnsi="Times New Roman"/>
          <w:sz w:val="18"/>
          <w:szCs w:val="18"/>
          <w:lang w:val="ru-RU"/>
        </w:rPr>
      </w:pPr>
      <w:r w:rsidRPr="001C311B">
        <w:rPr>
          <w:rFonts w:ascii="Times New Roman" w:hAnsi="Times New Roman"/>
          <w:sz w:val="18"/>
          <w:szCs w:val="18"/>
          <w:lang w:val="ru-RU"/>
        </w:rPr>
        <w:t>передать товар Покупателю согласно настоящему Договору и весь пакет документов, необходимых для реализации прав собственника (владения, пользования, распоряжения) Покупателем;</w:t>
      </w:r>
    </w:p>
    <w:p w:rsidR="00DD1B76" w:rsidRPr="001C311B" w:rsidRDefault="00DD1B76" w:rsidP="00101547">
      <w:pPr>
        <w:pStyle w:val="aa"/>
        <w:numPr>
          <w:ilvl w:val="0"/>
          <w:numId w:val="3"/>
        </w:numPr>
        <w:tabs>
          <w:tab w:val="left" w:pos="-2977"/>
        </w:tabs>
        <w:ind w:left="142" w:hanging="11"/>
        <w:jc w:val="both"/>
        <w:rPr>
          <w:rFonts w:ascii="Times New Roman" w:hAnsi="Times New Roman"/>
          <w:sz w:val="18"/>
          <w:szCs w:val="18"/>
          <w:lang w:val="ru-RU"/>
        </w:rPr>
      </w:pPr>
      <w:r w:rsidRPr="001C311B">
        <w:rPr>
          <w:rFonts w:ascii="Times New Roman" w:hAnsi="Times New Roman"/>
          <w:sz w:val="18"/>
          <w:szCs w:val="18"/>
          <w:lang w:val="ru-RU"/>
        </w:rPr>
        <w:t>принимать все претензии по качеству и комплектности в момент передачи товара</w:t>
      </w:r>
      <w:r w:rsidR="00E54219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1C311B">
        <w:rPr>
          <w:rFonts w:ascii="Times New Roman" w:hAnsi="Times New Roman"/>
          <w:sz w:val="18"/>
          <w:szCs w:val="18"/>
          <w:lang w:val="ru-RU"/>
        </w:rPr>
        <w:t>(в течени</w:t>
      </w:r>
      <w:r w:rsidR="00101547" w:rsidRPr="001C311B">
        <w:rPr>
          <w:rFonts w:ascii="Times New Roman" w:hAnsi="Times New Roman"/>
          <w:sz w:val="18"/>
          <w:szCs w:val="18"/>
          <w:lang w:val="ru-RU"/>
        </w:rPr>
        <w:t>е</w:t>
      </w:r>
      <w:r w:rsidRPr="001C311B">
        <w:rPr>
          <w:rFonts w:ascii="Times New Roman" w:hAnsi="Times New Roman"/>
          <w:sz w:val="18"/>
          <w:szCs w:val="18"/>
          <w:lang w:val="ru-RU"/>
        </w:rPr>
        <w:t xml:space="preserve"> 3-х дней). В дальнейшем все претензии по качеству в период гарантийного срока эксплуатации адресуются непосредственно заводу</w:t>
      </w:r>
      <w:r w:rsidR="00101547" w:rsidRPr="001C311B">
        <w:rPr>
          <w:rFonts w:ascii="Times New Roman" w:hAnsi="Times New Roman"/>
          <w:sz w:val="18"/>
          <w:szCs w:val="18"/>
          <w:lang w:val="ru-RU"/>
        </w:rPr>
        <w:t>-</w:t>
      </w:r>
      <w:r w:rsidRPr="001C311B">
        <w:rPr>
          <w:rFonts w:ascii="Times New Roman" w:hAnsi="Times New Roman"/>
          <w:sz w:val="18"/>
          <w:szCs w:val="18"/>
          <w:lang w:val="ru-RU"/>
        </w:rPr>
        <w:t xml:space="preserve">изготовителю </w:t>
      </w:r>
      <w:r w:rsidRPr="001C311B">
        <w:rPr>
          <w:rFonts w:ascii="Times New Roman" w:hAnsi="Times New Roman"/>
          <w:sz w:val="18"/>
          <w:szCs w:val="18"/>
        </w:rPr>
        <w:t>(</w:t>
      </w:r>
      <w:r w:rsidR="00101547" w:rsidRPr="001C311B">
        <w:rPr>
          <w:rFonts w:ascii="Times New Roman" w:hAnsi="Times New Roman"/>
          <w:sz w:val="18"/>
          <w:szCs w:val="18"/>
          <w:lang w:val="ru-RU"/>
        </w:rPr>
        <w:t>его уполномоченным сервисным центрам)</w:t>
      </w:r>
      <w:r w:rsidRPr="001C311B">
        <w:rPr>
          <w:rFonts w:ascii="Times New Roman" w:hAnsi="Times New Roman"/>
          <w:sz w:val="18"/>
          <w:szCs w:val="18"/>
        </w:rPr>
        <w:t>;</w:t>
      </w:r>
    </w:p>
    <w:p w:rsidR="00DD1B76" w:rsidRPr="001C311B" w:rsidRDefault="00DD1B76" w:rsidP="00101547">
      <w:pPr>
        <w:pStyle w:val="aa"/>
        <w:numPr>
          <w:ilvl w:val="0"/>
          <w:numId w:val="3"/>
        </w:numPr>
        <w:tabs>
          <w:tab w:val="left" w:pos="-2977"/>
        </w:tabs>
        <w:ind w:left="142" w:hanging="11"/>
        <w:jc w:val="both"/>
        <w:rPr>
          <w:rFonts w:ascii="Times New Roman" w:hAnsi="Times New Roman"/>
          <w:sz w:val="18"/>
          <w:szCs w:val="18"/>
          <w:lang w:val="ru-RU"/>
        </w:rPr>
      </w:pPr>
      <w:r w:rsidRPr="001C311B">
        <w:rPr>
          <w:rFonts w:ascii="Times New Roman" w:hAnsi="Times New Roman"/>
          <w:sz w:val="18"/>
          <w:szCs w:val="18"/>
          <w:lang w:val="ru-RU"/>
        </w:rPr>
        <w:t>предоставить гарантию на товар с момента продажи Покупателю сроком на 6 месяцев. В случае несоблюдения Покупателем</w:t>
      </w:r>
      <w:r w:rsidR="00E54219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1C311B">
        <w:rPr>
          <w:rFonts w:ascii="Times New Roman" w:hAnsi="Times New Roman"/>
          <w:sz w:val="18"/>
          <w:szCs w:val="18"/>
          <w:lang w:val="ru-RU"/>
        </w:rPr>
        <w:t>эксплу</w:t>
      </w:r>
      <w:r w:rsidR="00101547" w:rsidRPr="001C311B">
        <w:rPr>
          <w:rFonts w:ascii="Times New Roman" w:hAnsi="Times New Roman"/>
          <w:sz w:val="18"/>
          <w:szCs w:val="18"/>
          <w:lang w:val="ru-RU"/>
        </w:rPr>
        <w:t>а</w:t>
      </w:r>
      <w:r w:rsidRPr="001C311B">
        <w:rPr>
          <w:rFonts w:ascii="Times New Roman" w:hAnsi="Times New Roman"/>
          <w:sz w:val="18"/>
          <w:szCs w:val="18"/>
          <w:lang w:val="ru-RU"/>
        </w:rPr>
        <w:t>тационных требований Поставщик</w:t>
      </w:r>
      <w:r w:rsidR="00E54219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1C311B">
        <w:rPr>
          <w:rFonts w:ascii="Times New Roman" w:hAnsi="Times New Roman"/>
          <w:sz w:val="18"/>
          <w:szCs w:val="18"/>
          <w:lang w:val="ru-RU"/>
        </w:rPr>
        <w:t xml:space="preserve">не несёт </w:t>
      </w:r>
      <w:r w:rsidR="00101547" w:rsidRPr="001C311B">
        <w:rPr>
          <w:rFonts w:ascii="Times New Roman" w:hAnsi="Times New Roman"/>
          <w:sz w:val="18"/>
          <w:szCs w:val="18"/>
          <w:lang w:val="ru-RU"/>
        </w:rPr>
        <w:t>ответственности по гарантии.</w:t>
      </w:r>
    </w:p>
    <w:p w:rsidR="00A32C54" w:rsidRPr="001C311B" w:rsidRDefault="00A32C54" w:rsidP="00A32C54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1C311B">
        <w:rPr>
          <w:rFonts w:ascii="Times New Roman" w:hAnsi="Times New Roman"/>
          <w:sz w:val="18"/>
          <w:szCs w:val="18"/>
          <w:lang w:val="ru-RU"/>
        </w:rPr>
        <w:t xml:space="preserve">Поставщик направляет Покупателю полный комплект отгрузочных документов (товарные накладные, счета-фактуры и др.). Покупатель обязуется подписать и </w:t>
      </w:r>
      <w:r w:rsidR="00E54219">
        <w:rPr>
          <w:rFonts w:ascii="Times New Roman" w:hAnsi="Times New Roman"/>
          <w:sz w:val="18"/>
          <w:szCs w:val="18"/>
          <w:lang w:val="ru-RU"/>
        </w:rPr>
        <w:t xml:space="preserve">отправить Поставщику надлежащим </w:t>
      </w:r>
      <w:r w:rsidRPr="001C311B">
        <w:rPr>
          <w:rFonts w:ascii="Times New Roman" w:hAnsi="Times New Roman"/>
          <w:sz w:val="18"/>
          <w:szCs w:val="18"/>
          <w:lang w:val="ru-RU"/>
        </w:rPr>
        <w:t>образом оформленный экземпляр документов.</w:t>
      </w:r>
    </w:p>
    <w:p w:rsidR="00565F6F" w:rsidRPr="00565F6F" w:rsidRDefault="00DD1B76" w:rsidP="00565F6F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1C311B">
        <w:rPr>
          <w:rFonts w:ascii="Times New Roman" w:hAnsi="Times New Roman"/>
          <w:sz w:val="18"/>
          <w:szCs w:val="18"/>
          <w:lang w:val="ru-RU"/>
        </w:rPr>
        <w:t>В случае, если Покупатель не направит Поставщику оформленный надлежащим образом экземпляр документов Поставщика (либо мотивированный отказ) в указанный в п.6.4</w:t>
      </w:r>
      <w:r w:rsidR="00101547" w:rsidRPr="001C311B">
        <w:rPr>
          <w:rFonts w:ascii="Times New Roman" w:hAnsi="Times New Roman"/>
          <w:sz w:val="18"/>
          <w:szCs w:val="18"/>
          <w:lang w:val="ru-RU"/>
        </w:rPr>
        <w:t xml:space="preserve">.настоящего </w:t>
      </w:r>
      <w:r w:rsidR="003E2E5C" w:rsidRPr="001C311B">
        <w:rPr>
          <w:rFonts w:ascii="Times New Roman" w:hAnsi="Times New Roman"/>
          <w:sz w:val="18"/>
          <w:szCs w:val="18"/>
          <w:lang w:val="ru-RU"/>
        </w:rPr>
        <w:t>Д</w:t>
      </w:r>
      <w:r w:rsidRPr="001C311B">
        <w:rPr>
          <w:rFonts w:ascii="Times New Roman" w:hAnsi="Times New Roman"/>
          <w:sz w:val="18"/>
          <w:szCs w:val="18"/>
          <w:lang w:val="ru-RU"/>
        </w:rPr>
        <w:t>оговора срок, товар считается принятым Покупателем в количестве и по цене, указанны</w:t>
      </w:r>
      <w:r w:rsidR="00101547" w:rsidRPr="001C311B">
        <w:rPr>
          <w:rFonts w:ascii="Times New Roman" w:hAnsi="Times New Roman"/>
          <w:sz w:val="18"/>
          <w:szCs w:val="18"/>
          <w:lang w:val="ru-RU"/>
        </w:rPr>
        <w:t>м</w:t>
      </w:r>
      <w:r w:rsidRPr="001C311B">
        <w:rPr>
          <w:rFonts w:ascii="Times New Roman" w:hAnsi="Times New Roman"/>
          <w:sz w:val="18"/>
          <w:szCs w:val="18"/>
          <w:lang w:val="ru-RU"/>
        </w:rPr>
        <w:t xml:space="preserve"> в отгрузочных документах. Счита</w:t>
      </w:r>
      <w:r w:rsidR="00101547" w:rsidRPr="001C311B">
        <w:rPr>
          <w:rFonts w:ascii="Times New Roman" w:hAnsi="Times New Roman"/>
          <w:sz w:val="18"/>
          <w:szCs w:val="18"/>
          <w:lang w:val="ru-RU"/>
        </w:rPr>
        <w:t>ю</w:t>
      </w:r>
      <w:r w:rsidRPr="001C311B">
        <w:rPr>
          <w:rFonts w:ascii="Times New Roman" w:hAnsi="Times New Roman"/>
          <w:sz w:val="18"/>
          <w:szCs w:val="18"/>
          <w:lang w:val="ru-RU"/>
        </w:rPr>
        <w:t>тся обязательства Поставщика исполненными надлежащим образом. В случае неполучения Поставщиком документов в срок 30 дней с</w:t>
      </w:r>
      <w:r w:rsidR="00CC6A79" w:rsidRPr="001C311B">
        <w:rPr>
          <w:rFonts w:ascii="Times New Roman" w:hAnsi="Times New Roman"/>
          <w:sz w:val="18"/>
          <w:szCs w:val="18"/>
          <w:lang w:val="ru-RU"/>
        </w:rPr>
        <w:t>одня</w:t>
      </w:r>
      <w:r w:rsidRPr="001C311B">
        <w:rPr>
          <w:rFonts w:ascii="Times New Roman" w:hAnsi="Times New Roman"/>
          <w:sz w:val="18"/>
          <w:szCs w:val="18"/>
          <w:lang w:val="ru-RU"/>
        </w:rPr>
        <w:t xml:space="preserve"> принятия товара, Поставщик вправе составить односторонний акт о факте принятия товара Покупателем, </w:t>
      </w:r>
      <w:r w:rsidR="00CC6A79" w:rsidRPr="001C311B">
        <w:rPr>
          <w:rFonts w:ascii="Times New Roman" w:hAnsi="Times New Roman"/>
          <w:sz w:val="18"/>
          <w:szCs w:val="18"/>
          <w:lang w:val="ru-RU"/>
        </w:rPr>
        <w:t>который</w:t>
      </w:r>
      <w:r w:rsidRPr="001C311B">
        <w:rPr>
          <w:rFonts w:ascii="Times New Roman" w:hAnsi="Times New Roman"/>
          <w:sz w:val="18"/>
          <w:szCs w:val="18"/>
          <w:lang w:val="ru-RU"/>
        </w:rPr>
        <w:t xml:space="preserve"> будет являться надлежащим документом, подтверждающим факт поставки товара Покупателю в указанн</w:t>
      </w:r>
      <w:r w:rsidR="00CC6A79" w:rsidRPr="001C311B">
        <w:rPr>
          <w:rFonts w:ascii="Times New Roman" w:hAnsi="Times New Roman"/>
          <w:sz w:val="18"/>
          <w:szCs w:val="18"/>
          <w:lang w:val="ru-RU"/>
        </w:rPr>
        <w:t>ом</w:t>
      </w:r>
      <w:r w:rsidRPr="001C311B">
        <w:rPr>
          <w:rFonts w:ascii="Times New Roman" w:hAnsi="Times New Roman"/>
          <w:sz w:val="18"/>
          <w:szCs w:val="18"/>
          <w:lang w:val="ru-RU"/>
        </w:rPr>
        <w:t xml:space="preserve"> в отгрузочных документах количестве и цене.</w:t>
      </w:r>
    </w:p>
    <w:p w:rsidR="00565F6F" w:rsidRDefault="00565F6F" w:rsidP="00565F6F">
      <w:pPr>
        <w:pStyle w:val="aa"/>
        <w:tabs>
          <w:tab w:val="left" w:pos="426"/>
        </w:tabs>
        <w:ind w:left="0"/>
        <w:jc w:val="both"/>
        <w:rPr>
          <w:rFonts w:ascii="Times New Roman" w:hAnsi="Times New Roman"/>
          <w:sz w:val="18"/>
          <w:szCs w:val="18"/>
          <w:lang w:val="ru-RU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4670"/>
        <w:gridCol w:w="282"/>
        <w:gridCol w:w="4670"/>
      </w:tblGrid>
      <w:tr w:rsidR="00565F6F" w:rsidRPr="00B7666B" w:rsidTr="0067207F">
        <w:trPr>
          <w:trHeight w:val="80"/>
          <w:jc w:val="center"/>
        </w:trPr>
        <w:tc>
          <w:tcPr>
            <w:tcW w:w="46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65F6F" w:rsidRPr="001C311B" w:rsidRDefault="00565F6F" w:rsidP="0067207F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65F6F" w:rsidRPr="001C311B" w:rsidRDefault="00565F6F" w:rsidP="0067207F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65F6F" w:rsidRPr="001C311B" w:rsidRDefault="00565F6F" w:rsidP="0067207F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565F6F" w:rsidRPr="00D94194" w:rsidTr="0067207F">
        <w:trPr>
          <w:trHeight w:val="267"/>
          <w:jc w:val="center"/>
        </w:trPr>
        <w:tc>
          <w:tcPr>
            <w:tcW w:w="4670" w:type="dxa"/>
            <w:tcBorders>
              <w:left w:val="nil"/>
              <w:bottom w:val="nil"/>
              <w:right w:val="nil"/>
            </w:tcBorders>
          </w:tcPr>
          <w:p w:rsidR="00565F6F" w:rsidRPr="001C311B" w:rsidRDefault="00565F6F" w:rsidP="0067207F">
            <w:pPr>
              <w:pStyle w:val="aa"/>
              <w:tabs>
                <w:tab w:val="left" w:pos="-4536"/>
              </w:tabs>
              <w:ind w:left="0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Н.В. Сурьянинов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65F6F" w:rsidRPr="001C311B" w:rsidRDefault="00565F6F" w:rsidP="0067207F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4670" w:type="dxa"/>
            <w:tcBorders>
              <w:left w:val="nil"/>
              <w:bottom w:val="nil"/>
              <w:right w:val="nil"/>
            </w:tcBorders>
          </w:tcPr>
          <w:p w:rsidR="00565F6F" w:rsidRPr="00D94194" w:rsidRDefault="00565F6F" w:rsidP="0067207F">
            <w:pPr>
              <w:pStyle w:val="aa"/>
              <w:tabs>
                <w:tab w:val="left" w:pos="-4536"/>
              </w:tabs>
              <w:ind w:left="0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</w:tbl>
    <w:p w:rsidR="0080679E" w:rsidRDefault="0080679E" w:rsidP="0080679E">
      <w:pPr>
        <w:pStyle w:val="aa"/>
        <w:tabs>
          <w:tab w:val="left" w:pos="-4536"/>
          <w:tab w:val="left" w:pos="284"/>
        </w:tabs>
        <w:ind w:left="0"/>
        <w:rPr>
          <w:rFonts w:ascii="Times New Roman" w:hAnsi="Times New Roman"/>
          <w:b/>
          <w:sz w:val="18"/>
          <w:szCs w:val="18"/>
          <w:lang w:val="ru-RU"/>
        </w:rPr>
      </w:pPr>
    </w:p>
    <w:p w:rsidR="0080679E" w:rsidRPr="0080679E" w:rsidRDefault="0080679E" w:rsidP="0080679E">
      <w:pPr>
        <w:pStyle w:val="aa"/>
        <w:tabs>
          <w:tab w:val="left" w:pos="-4536"/>
          <w:tab w:val="left" w:pos="284"/>
        </w:tabs>
        <w:ind w:left="0"/>
        <w:rPr>
          <w:rFonts w:ascii="Times New Roman" w:hAnsi="Times New Roman"/>
          <w:b/>
          <w:sz w:val="18"/>
          <w:szCs w:val="18"/>
          <w:lang w:val="ru-RU"/>
        </w:rPr>
      </w:pPr>
    </w:p>
    <w:p w:rsidR="00370ACB" w:rsidRPr="001C311B" w:rsidRDefault="00282D8A" w:rsidP="00370ACB">
      <w:pPr>
        <w:pStyle w:val="aa"/>
        <w:numPr>
          <w:ilvl w:val="0"/>
          <w:numId w:val="1"/>
        </w:numPr>
        <w:tabs>
          <w:tab w:val="left" w:pos="-4536"/>
          <w:tab w:val="left" w:pos="284"/>
        </w:tabs>
        <w:ind w:left="0" w:firstLine="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1C311B">
        <w:rPr>
          <w:rFonts w:ascii="Times New Roman" w:hAnsi="Times New Roman"/>
          <w:b/>
          <w:sz w:val="18"/>
          <w:szCs w:val="18"/>
        </w:rPr>
        <w:t>ОТВЕТСТВЕННОСТЬ СТОРОН</w:t>
      </w:r>
    </w:p>
    <w:p w:rsidR="00370ACB" w:rsidRPr="001C311B" w:rsidRDefault="00DD1B76" w:rsidP="00370ACB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1C311B">
        <w:rPr>
          <w:rFonts w:ascii="Times New Roman" w:hAnsi="Times New Roman"/>
          <w:sz w:val="18"/>
          <w:szCs w:val="18"/>
          <w:lang w:val="ru-RU"/>
        </w:rPr>
        <w:lastRenderedPageBreak/>
        <w:t>Стороны по настоящему Договору несут ответственность в соответствии с действующим законодательством, настоящим  Договором и иными надлежаще оформленными Приложениями к настоящему Договору.</w:t>
      </w:r>
    </w:p>
    <w:p w:rsidR="00370ACB" w:rsidRPr="001C311B" w:rsidRDefault="00DD1B76" w:rsidP="00370ACB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1C311B">
        <w:rPr>
          <w:rFonts w:ascii="Times New Roman" w:hAnsi="Times New Roman"/>
          <w:sz w:val="18"/>
          <w:szCs w:val="18"/>
          <w:lang w:val="ru-RU"/>
        </w:rPr>
        <w:t xml:space="preserve">За несвоевременную оплату поставленной продукции с Покупателя </w:t>
      </w:r>
      <w:r w:rsidR="00652869" w:rsidRPr="001C311B">
        <w:rPr>
          <w:rFonts w:ascii="Times New Roman" w:hAnsi="Times New Roman"/>
          <w:sz w:val="18"/>
          <w:szCs w:val="18"/>
          <w:lang w:val="ru-RU"/>
        </w:rPr>
        <w:t xml:space="preserve">Поставщиком </w:t>
      </w:r>
      <w:r w:rsidRPr="001C311B">
        <w:rPr>
          <w:rFonts w:ascii="Times New Roman" w:hAnsi="Times New Roman"/>
          <w:sz w:val="18"/>
          <w:szCs w:val="18"/>
          <w:lang w:val="ru-RU"/>
        </w:rPr>
        <w:t>взыскивается неустойка, размер которой определяется следующим образом:</w:t>
      </w:r>
    </w:p>
    <w:p w:rsidR="00DD1B76" w:rsidRPr="001C311B" w:rsidRDefault="00DD1B76" w:rsidP="00C907C0">
      <w:pPr>
        <w:pStyle w:val="aa"/>
        <w:numPr>
          <w:ilvl w:val="0"/>
          <w:numId w:val="4"/>
        </w:numPr>
        <w:tabs>
          <w:tab w:val="left" w:pos="-2977"/>
        </w:tabs>
        <w:ind w:left="142" w:hanging="11"/>
        <w:jc w:val="both"/>
        <w:rPr>
          <w:rFonts w:ascii="Times New Roman" w:hAnsi="Times New Roman"/>
          <w:sz w:val="18"/>
          <w:szCs w:val="18"/>
          <w:lang w:val="ru-RU"/>
        </w:rPr>
      </w:pPr>
      <w:r w:rsidRPr="001C311B">
        <w:rPr>
          <w:rFonts w:ascii="Times New Roman" w:hAnsi="Times New Roman"/>
          <w:sz w:val="18"/>
          <w:szCs w:val="18"/>
          <w:lang w:val="ru-RU"/>
        </w:rPr>
        <w:t>если неустойка не была предъявлена, то сумма неустойки составляет 0 (ноль) рублей за каждый день просрочки до полного исполнения обязательств;</w:t>
      </w:r>
    </w:p>
    <w:p w:rsidR="00DD1B76" w:rsidRPr="001C311B" w:rsidRDefault="00DD1B76" w:rsidP="00DD1B76">
      <w:pPr>
        <w:pStyle w:val="aa"/>
        <w:numPr>
          <w:ilvl w:val="0"/>
          <w:numId w:val="4"/>
        </w:numPr>
        <w:tabs>
          <w:tab w:val="left" w:pos="-2977"/>
          <w:tab w:val="left" w:pos="426"/>
        </w:tabs>
        <w:ind w:left="142" w:hanging="11"/>
        <w:jc w:val="both"/>
        <w:rPr>
          <w:rFonts w:ascii="Times New Roman" w:hAnsi="Times New Roman"/>
          <w:sz w:val="18"/>
          <w:szCs w:val="18"/>
          <w:lang w:val="ru-RU"/>
        </w:rPr>
      </w:pPr>
      <w:r w:rsidRPr="001C311B">
        <w:rPr>
          <w:rFonts w:ascii="Times New Roman" w:hAnsi="Times New Roman"/>
          <w:sz w:val="18"/>
          <w:szCs w:val="18"/>
          <w:lang w:val="ru-RU"/>
        </w:rPr>
        <w:t>если неустойка была предъявлена, то сумма неустойки составляет 0.2 % от суммы подлежащей оплате за каждый день просрочки, до полного исполнения обязательств.</w:t>
      </w:r>
      <w:r w:rsidR="00093E6F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1C311B">
        <w:rPr>
          <w:rFonts w:ascii="Times New Roman" w:hAnsi="Times New Roman"/>
          <w:sz w:val="18"/>
          <w:szCs w:val="18"/>
          <w:lang w:val="ru-RU"/>
        </w:rPr>
        <w:t>Сумма неустойки взыскивается с Покупателя на основании отдельного платежного требования.</w:t>
      </w:r>
    </w:p>
    <w:p w:rsidR="002A1B02" w:rsidRPr="001C311B" w:rsidRDefault="008F0BE6" w:rsidP="002A1B02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1C311B">
        <w:rPr>
          <w:rFonts w:ascii="Times New Roman" w:hAnsi="Times New Roman"/>
          <w:sz w:val="18"/>
          <w:szCs w:val="18"/>
          <w:lang w:val="ru-RU"/>
        </w:rPr>
        <w:t xml:space="preserve">За несвоевременную отгрузку (свыше 15 суток) со склада Поставщика оплаченной продукции, Поставщик уплачивает Покупателю пени в размере 0,2 % от </w:t>
      </w:r>
      <w:r w:rsidR="00D07F0D" w:rsidRPr="001C311B">
        <w:rPr>
          <w:rFonts w:ascii="Times New Roman" w:hAnsi="Times New Roman"/>
          <w:sz w:val="18"/>
          <w:szCs w:val="18"/>
          <w:lang w:val="ru-RU"/>
        </w:rPr>
        <w:t>стоимости</w:t>
      </w:r>
      <w:r w:rsidRPr="001C311B">
        <w:rPr>
          <w:rFonts w:ascii="Times New Roman" w:hAnsi="Times New Roman"/>
          <w:sz w:val="18"/>
          <w:szCs w:val="18"/>
          <w:lang w:val="ru-RU"/>
        </w:rPr>
        <w:t xml:space="preserve"> неотгруженной продукции за каждый день просрочки.</w:t>
      </w:r>
    </w:p>
    <w:p w:rsidR="002A1B02" w:rsidRPr="001C311B" w:rsidRDefault="008F0BE6" w:rsidP="002A1B02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1C311B">
        <w:rPr>
          <w:rFonts w:ascii="Times New Roman" w:hAnsi="Times New Roman"/>
          <w:sz w:val="18"/>
          <w:szCs w:val="18"/>
          <w:lang w:val="ru-RU"/>
        </w:rPr>
        <w:t>Выборка товара со склада Поставщика осуществляется Покупателем в срок, не превышающий 7 (сем</w:t>
      </w:r>
      <w:r w:rsidR="00D07F0D" w:rsidRPr="001C311B">
        <w:rPr>
          <w:rFonts w:ascii="Times New Roman" w:hAnsi="Times New Roman"/>
          <w:sz w:val="18"/>
          <w:szCs w:val="18"/>
          <w:lang w:val="ru-RU"/>
        </w:rPr>
        <w:t>ь</w:t>
      </w:r>
      <w:r w:rsidRPr="001C311B">
        <w:rPr>
          <w:rFonts w:ascii="Times New Roman" w:hAnsi="Times New Roman"/>
          <w:sz w:val="18"/>
          <w:szCs w:val="18"/>
          <w:lang w:val="ru-RU"/>
        </w:rPr>
        <w:t>) суток с момента комплектации груза на складе (его готовности).</w:t>
      </w:r>
    </w:p>
    <w:p w:rsidR="002D791E" w:rsidRPr="001C311B" w:rsidRDefault="002D791E" w:rsidP="002D791E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1C311B">
        <w:rPr>
          <w:rFonts w:ascii="Times New Roman" w:hAnsi="Times New Roman"/>
          <w:sz w:val="18"/>
          <w:szCs w:val="18"/>
          <w:lang w:val="ru-RU"/>
        </w:rPr>
        <w:t xml:space="preserve">Возврат не качественного товара за счет поставщика. В </w:t>
      </w:r>
      <w:r w:rsidR="00093E6F">
        <w:rPr>
          <w:rFonts w:ascii="Times New Roman" w:hAnsi="Times New Roman"/>
          <w:sz w:val="18"/>
          <w:szCs w:val="18"/>
          <w:lang w:val="ru-RU"/>
        </w:rPr>
        <w:t xml:space="preserve">случае не </w:t>
      </w:r>
      <w:r w:rsidRPr="001C311B">
        <w:rPr>
          <w:rFonts w:ascii="Times New Roman" w:hAnsi="Times New Roman"/>
          <w:sz w:val="18"/>
          <w:szCs w:val="18"/>
          <w:lang w:val="ru-RU"/>
        </w:rPr>
        <w:t>допоставки груза поставщиком то доставка груза до покупателя за счет поставщика.</w:t>
      </w:r>
    </w:p>
    <w:p w:rsidR="00370ACB" w:rsidRPr="001C311B" w:rsidRDefault="00370ACB" w:rsidP="00096C30">
      <w:pPr>
        <w:pStyle w:val="aa"/>
        <w:tabs>
          <w:tab w:val="left" w:pos="-4536"/>
        </w:tabs>
        <w:ind w:left="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370ACB" w:rsidRPr="001C311B" w:rsidRDefault="00282D8A" w:rsidP="00370ACB">
      <w:pPr>
        <w:pStyle w:val="aa"/>
        <w:numPr>
          <w:ilvl w:val="0"/>
          <w:numId w:val="1"/>
        </w:numPr>
        <w:tabs>
          <w:tab w:val="left" w:pos="-4536"/>
          <w:tab w:val="left" w:pos="284"/>
        </w:tabs>
        <w:ind w:left="0" w:firstLine="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1C311B">
        <w:rPr>
          <w:rFonts w:ascii="Times New Roman" w:hAnsi="Times New Roman"/>
          <w:b/>
          <w:sz w:val="18"/>
          <w:szCs w:val="18"/>
        </w:rPr>
        <w:t>ФОРС-МАЖОР</w:t>
      </w:r>
    </w:p>
    <w:p w:rsidR="00370ACB" w:rsidRPr="001C311B" w:rsidRDefault="008F0BE6" w:rsidP="00370ACB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1C311B">
        <w:rPr>
          <w:rFonts w:ascii="Times New Roman" w:hAnsi="Times New Roman"/>
          <w:sz w:val="18"/>
          <w:szCs w:val="18"/>
          <w:lang w:val="ru-RU"/>
        </w:rPr>
        <w:t>При наступлении обстоятельств, являю</w:t>
      </w:r>
      <w:r w:rsidR="005F700E" w:rsidRPr="001C311B">
        <w:rPr>
          <w:rFonts w:ascii="Times New Roman" w:hAnsi="Times New Roman"/>
          <w:sz w:val="18"/>
          <w:szCs w:val="18"/>
          <w:lang w:val="ru-RU"/>
        </w:rPr>
        <w:t>щихся</w:t>
      </w:r>
      <w:r w:rsidRPr="001C311B">
        <w:rPr>
          <w:rFonts w:ascii="Times New Roman" w:hAnsi="Times New Roman"/>
          <w:sz w:val="18"/>
          <w:szCs w:val="18"/>
          <w:lang w:val="ru-RU"/>
        </w:rPr>
        <w:t xml:space="preserve"> следствием непреодолимой силы, а именно: пожар, наводнени</w:t>
      </w:r>
      <w:r w:rsidR="00F351BB" w:rsidRPr="001C311B">
        <w:rPr>
          <w:rFonts w:ascii="Times New Roman" w:hAnsi="Times New Roman"/>
          <w:sz w:val="18"/>
          <w:szCs w:val="18"/>
          <w:lang w:val="ru-RU"/>
        </w:rPr>
        <w:t>е</w:t>
      </w:r>
      <w:r w:rsidRPr="001C311B">
        <w:rPr>
          <w:rFonts w:ascii="Times New Roman" w:hAnsi="Times New Roman"/>
          <w:sz w:val="18"/>
          <w:szCs w:val="18"/>
          <w:lang w:val="ru-RU"/>
        </w:rPr>
        <w:t>, землетрясени</w:t>
      </w:r>
      <w:r w:rsidR="00F351BB" w:rsidRPr="001C311B">
        <w:rPr>
          <w:rFonts w:ascii="Times New Roman" w:hAnsi="Times New Roman"/>
          <w:sz w:val="18"/>
          <w:szCs w:val="18"/>
          <w:lang w:val="ru-RU"/>
        </w:rPr>
        <w:t>е</w:t>
      </w:r>
      <w:r w:rsidRPr="001C311B">
        <w:rPr>
          <w:rFonts w:ascii="Times New Roman" w:hAnsi="Times New Roman"/>
          <w:sz w:val="18"/>
          <w:szCs w:val="18"/>
          <w:lang w:val="ru-RU"/>
        </w:rPr>
        <w:t>, авари</w:t>
      </w:r>
      <w:r w:rsidR="00F351BB" w:rsidRPr="001C311B">
        <w:rPr>
          <w:rFonts w:ascii="Times New Roman" w:hAnsi="Times New Roman"/>
          <w:sz w:val="18"/>
          <w:szCs w:val="18"/>
          <w:lang w:val="ru-RU"/>
        </w:rPr>
        <w:t>я</w:t>
      </w:r>
      <w:r w:rsidRPr="001C311B">
        <w:rPr>
          <w:rFonts w:ascii="Times New Roman" w:hAnsi="Times New Roman"/>
          <w:sz w:val="18"/>
          <w:szCs w:val="18"/>
          <w:lang w:val="ru-RU"/>
        </w:rPr>
        <w:t xml:space="preserve"> на транспорте, диверси</w:t>
      </w:r>
      <w:r w:rsidR="00F351BB" w:rsidRPr="001C311B">
        <w:rPr>
          <w:rFonts w:ascii="Times New Roman" w:hAnsi="Times New Roman"/>
          <w:sz w:val="18"/>
          <w:szCs w:val="18"/>
          <w:lang w:val="ru-RU"/>
        </w:rPr>
        <w:t>я</w:t>
      </w:r>
      <w:r w:rsidRPr="001C311B">
        <w:rPr>
          <w:rFonts w:ascii="Times New Roman" w:hAnsi="Times New Roman"/>
          <w:sz w:val="18"/>
          <w:szCs w:val="18"/>
          <w:lang w:val="ru-RU"/>
        </w:rPr>
        <w:t>, военны</w:t>
      </w:r>
      <w:r w:rsidR="00F351BB" w:rsidRPr="001C311B">
        <w:rPr>
          <w:rFonts w:ascii="Times New Roman" w:hAnsi="Times New Roman"/>
          <w:sz w:val="18"/>
          <w:szCs w:val="18"/>
          <w:lang w:val="ru-RU"/>
        </w:rPr>
        <w:t>е</w:t>
      </w:r>
      <w:r w:rsidRPr="001C311B">
        <w:rPr>
          <w:rFonts w:ascii="Times New Roman" w:hAnsi="Times New Roman"/>
          <w:sz w:val="18"/>
          <w:szCs w:val="18"/>
          <w:lang w:val="ru-RU"/>
        </w:rPr>
        <w:t xml:space="preserve"> действи</w:t>
      </w:r>
      <w:r w:rsidR="00F351BB" w:rsidRPr="001C311B">
        <w:rPr>
          <w:rFonts w:ascii="Times New Roman" w:hAnsi="Times New Roman"/>
          <w:sz w:val="18"/>
          <w:szCs w:val="18"/>
          <w:lang w:val="ru-RU"/>
        </w:rPr>
        <w:t>я</w:t>
      </w:r>
      <w:r w:rsidR="005F700E" w:rsidRPr="001C311B">
        <w:rPr>
          <w:rFonts w:ascii="Times New Roman" w:hAnsi="Times New Roman"/>
          <w:sz w:val="18"/>
          <w:szCs w:val="18"/>
          <w:lang w:val="ru-RU"/>
        </w:rPr>
        <w:t>,</w:t>
      </w:r>
      <w:r w:rsidRPr="001C311B">
        <w:rPr>
          <w:rFonts w:ascii="Times New Roman" w:hAnsi="Times New Roman"/>
          <w:sz w:val="18"/>
          <w:szCs w:val="18"/>
          <w:lang w:val="ru-RU"/>
        </w:rPr>
        <w:t xml:space="preserve"> если эти обстоятельства повлияли на исполнение договорных обязательств, издание государственным органом нормативного акта, препятствующего исполнению договорных обязательств, ср</w:t>
      </w:r>
      <w:r w:rsidR="00380045" w:rsidRPr="001C311B">
        <w:rPr>
          <w:rFonts w:ascii="Times New Roman" w:hAnsi="Times New Roman"/>
          <w:sz w:val="18"/>
          <w:szCs w:val="18"/>
          <w:lang w:val="ru-RU"/>
        </w:rPr>
        <w:t>ок исполнения обязательств для с</w:t>
      </w:r>
      <w:r w:rsidRPr="001C311B">
        <w:rPr>
          <w:rFonts w:ascii="Times New Roman" w:hAnsi="Times New Roman"/>
          <w:sz w:val="18"/>
          <w:szCs w:val="18"/>
          <w:lang w:val="ru-RU"/>
        </w:rPr>
        <w:t xml:space="preserve">торон по настоящему </w:t>
      </w:r>
      <w:r w:rsidR="00F351BB" w:rsidRPr="001C311B">
        <w:rPr>
          <w:rFonts w:ascii="Times New Roman" w:hAnsi="Times New Roman"/>
          <w:sz w:val="18"/>
          <w:szCs w:val="18"/>
          <w:lang w:val="ru-RU"/>
        </w:rPr>
        <w:t>Д</w:t>
      </w:r>
      <w:r w:rsidRPr="001C311B">
        <w:rPr>
          <w:rFonts w:ascii="Times New Roman" w:hAnsi="Times New Roman"/>
          <w:sz w:val="18"/>
          <w:szCs w:val="18"/>
          <w:lang w:val="ru-RU"/>
        </w:rPr>
        <w:t>оговору отодвигается на время, в течение которого они будут действовать.</w:t>
      </w:r>
    </w:p>
    <w:p w:rsidR="00370ACB" w:rsidRPr="001C311B" w:rsidRDefault="008F0BE6" w:rsidP="00096C30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1C311B">
        <w:rPr>
          <w:rFonts w:ascii="Times New Roman" w:hAnsi="Times New Roman"/>
          <w:sz w:val="18"/>
          <w:szCs w:val="18"/>
          <w:lang w:val="ru-RU"/>
        </w:rPr>
        <w:t xml:space="preserve">Сторона, подвергшаяся действию обстоятельств непреодолимой силы, и оказавшаяся вследствие этого не в состоянии выполнить обязательства по </w:t>
      </w:r>
      <w:r w:rsidR="00CE6E80" w:rsidRPr="001C311B">
        <w:rPr>
          <w:rFonts w:ascii="Times New Roman" w:hAnsi="Times New Roman"/>
          <w:sz w:val="18"/>
          <w:szCs w:val="18"/>
          <w:lang w:val="ru-RU"/>
        </w:rPr>
        <w:t xml:space="preserve">настоящему </w:t>
      </w:r>
      <w:r w:rsidRPr="001C311B">
        <w:rPr>
          <w:rFonts w:ascii="Times New Roman" w:hAnsi="Times New Roman"/>
          <w:sz w:val="18"/>
          <w:szCs w:val="18"/>
          <w:lang w:val="ru-RU"/>
        </w:rPr>
        <w:t>Договору, обязана немедленно в пи</w:t>
      </w:r>
      <w:r w:rsidR="00F351BB" w:rsidRPr="001C311B">
        <w:rPr>
          <w:rFonts w:ascii="Times New Roman" w:hAnsi="Times New Roman"/>
          <w:sz w:val="18"/>
          <w:szCs w:val="18"/>
          <w:lang w:val="ru-RU"/>
        </w:rPr>
        <w:t>сьменном виде известить другую Сторону,</w:t>
      </w:r>
      <w:r w:rsidRPr="001C311B">
        <w:rPr>
          <w:rFonts w:ascii="Times New Roman" w:hAnsi="Times New Roman"/>
          <w:sz w:val="18"/>
          <w:szCs w:val="18"/>
          <w:lang w:val="ru-RU"/>
        </w:rPr>
        <w:t xml:space="preserve"> как о наступлении, так и о прекращении таких обстоятельств</w:t>
      </w:r>
      <w:r w:rsidR="00F351BB" w:rsidRPr="001C311B">
        <w:rPr>
          <w:rFonts w:ascii="Times New Roman" w:hAnsi="Times New Roman"/>
          <w:sz w:val="18"/>
          <w:szCs w:val="18"/>
          <w:lang w:val="ru-RU"/>
        </w:rPr>
        <w:t xml:space="preserve">, </w:t>
      </w:r>
      <w:r w:rsidRPr="001C311B">
        <w:rPr>
          <w:rFonts w:ascii="Times New Roman" w:hAnsi="Times New Roman"/>
          <w:sz w:val="18"/>
          <w:szCs w:val="18"/>
          <w:lang w:val="ru-RU"/>
        </w:rPr>
        <w:t>с предоставлением необходимых документов, подтверждающих такие обстоятельства.</w:t>
      </w:r>
    </w:p>
    <w:p w:rsidR="00370ACB" w:rsidRPr="001C311B" w:rsidRDefault="00282D8A" w:rsidP="00370ACB">
      <w:pPr>
        <w:pStyle w:val="aa"/>
        <w:numPr>
          <w:ilvl w:val="0"/>
          <w:numId w:val="1"/>
        </w:numPr>
        <w:tabs>
          <w:tab w:val="left" w:pos="-4536"/>
          <w:tab w:val="left" w:pos="284"/>
        </w:tabs>
        <w:ind w:left="0" w:firstLine="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1C311B">
        <w:rPr>
          <w:rFonts w:ascii="Times New Roman" w:hAnsi="Times New Roman"/>
          <w:b/>
          <w:sz w:val="18"/>
          <w:szCs w:val="18"/>
        </w:rPr>
        <w:t>ДРУГИЕ УСЛОВИЯ</w:t>
      </w:r>
    </w:p>
    <w:p w:rsidR="00370ACB" w:rsidRPr="001C311B" w:rsidRDefault="008F0BE6" w:rsidP="00370ACB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1C311B">
        <w:rPr>
          <w:rFonts w:ascii="Times New Roman" w:hAnsi="Times New Roman"/>
          <w:sz w:val="18"/>
          <w:szCs w:val="18"/>
          <w:lang w:val="ru-RU"/>
        </w:rPr>
        <w:t xml:space="preserve">Споры, возникающие между сторонами по настоящему Договору, подлежат урегулированию в претензионном порядке. Срок рассмотрения претензий </w:t>
      </w:r>
      <w:r w:rsidR="00F351BB" w:rsidRPr="001C311B">
        <w:rPr>
          <w:rFonts w:ascii="Times New Roman" w:hAnsi="Times New Roman"/>
          <w:sz w:val="18"/>
          <w:szCs w:val="18"/>
          <w:lang w:val="ru-RU"/>
        </w:rPr>
        <w:t>–</w:t>
      </w:r>
      <w:r w:rsidRPr="001C311B">
        <w:rPr>
          <w:rFonts w:ascii="Times New Roman" w:hAnsi="Times New Roman"/>
          <w:sz w:val="18"/>
          <w:szCs w:val="18"/>
          <w:lang w:val="ru-RU"/>
        </w:rPr>
        <w:t xml:space="preserve"> 15 дней с момента получения.</w:t>
      </w:r>
    </w:p>
    <w:p w:rsidR="00516584" w:rsidRPr="001C311B" w:rsidRDefault="00516584" w:rsidP="002A1B02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1C311B">
        <w:rPr>
          <w:rFonts w:ascii="Times New Roman" w:hAnsi="Times New Roman"/>
          <w:sz w:val="18"/>
          <w:szCs w:val="18"/>
          <w:lang w:val="ru-RU"/>
        </w:rPr>
        <w:t>В случае, если стороны не придут к соглашению, то споры возникающие из настоящего Договора или в связи с ним, в том числе касающиеся его исполнения, нарушения, прекращения или недействительности подлежат передаче на рассмотрение в арбитражный суд по месту нахождения истца, в порядке установленном действующим законодательством РФ.</w:t>
      </w:r>
    </w:p>
    <w:p w:rsidR="002A1B02" w:rsidRPr="001C311B" w:rsidRDefault="008F0BE6" w:rsidP="002A1B02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1C311B">
        <w:rPr>
          <w:rFonts w:ascii="Times New Roman" w:hAnsi="Times New Roman"/>
          <w:sz w:val="18"/>
          <w:szCs w:val="18"/>
          <w:lang w:val="ru-RU"/>
        </w:rPr>
        <w:t xml:space="preserve">Об изменении реквизитов (почтовых, банковских) и оттисков печатей, стороны обязуются заблаговременно информировать друг друга в письменной форме. Все негативные последствия, в том числе убытки, причиненные </w:t>
      </w:r>
      <w:r w:rsidR="00380045" w:rsidRPr="001C311B">
        <w:rPr>
          <w:rFonts w:ascii="Times New Roman" w:hAnsi="Times New Roman"/>
          <w:sz w:val="18"/>
          <w:szCs w:val="18"/>
          <w:lang w:val="ru-RU"/>
        </w:rPr>
        <w:t>с</w:t>
      </w:r>
      <w:r w:rsidRPr="001C311B">
        <w:rPr>
          <w:rFonts w:ascii="Times New Roman" w:hAnsi="Times New Roman"/>
          <w:sz w:val="18"/>
          <w:szCs w:val="18"/>
          <w:lang w:val="ru-RU"/>
        </w:rPr>
        <w:t>тороне в результате такого несообщения, несет не</w:t>
      </w:r>
      <w:r w:rsidR="00380045" w:rsidRPr="001C311B">
        <w:rPr>
          <w:rFonts w:ascii="Times New Roman" w:hAnsi="Times New Roman"/>
          <w:sz w:val="18"/>
          <w:szCs w:val="18"/>
          <w:lang w:val="ru-RU"/>
        </w:rPr>
        <w:t xml:space="preserve"> известившая с</w:t>
      </w:r>
      <w:r w:rsidRPr="001C311B">
        <w:rPr>
          <w:rFonts w:ascii="Times New Roman" w:hAnsi="Times New Roman"/>
          <w:sz w:val="18"/>
          <w:szCs w:val="18"/>
          <w:lang w:val="ru-RU"/>
        </w:rPr>
        <w:t>торона.</w:t>
      </w:r>
    </w:p>
    <w:p w:rsidR="002A1B02" w:rsidRPr="001C311B" w:rsidRDefault="008F0BE6" w:rsidP="002A1B02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1C311B">
        <w:rPr>
          <w:rFonts w:ascii="Times New Roman" w:hAnsi="Times New Roman"/>
          <w:sz w:val="18"/>
          <w:szCs w:val="18"/>
          <w:lang w:val="ru-RU"/>
        </w:rPr>
        <w:t>Договор, а  также все изменения и дополнения к нему, переданные по факсимильной связи, имеют юридическую силу.</w:t>
      </w:r>
    </w:p>
    <w:p w:rsidR="002A1B02" w:rsidRPr="001C311B" w:rsidRDefault="00CE6E80" w:rsidP="002A1B02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1C311B">
        <w:rPr>
          <w:rFonts w:ascii="Times New Roman" w:hAnsi="Times New Roman"/>
          <w:sz w:val="18"/>
          <w:szCs w:val="18"/>
          <w:lang w:val="ru-RU"/>
        </w:rPr>
        <w:t>Настоящий Д</w:t>
      </w:r>
      <w:r w:rsidR="008F0BE6" w:rsidRPr="001C311B">
        <w:rPr>
          <w:rFonts w:ascii="Times New Roman" w:hAnsi="Times New Roman"/>
          <w:sz w:val="18"/>
          <w:szCs w:val="18"/>
          <w:lang w:val="ru-RU"/>
        </w:rPr>
        <w:t>оговор составлен при полном понимании сторонами всех изложенных пунктов. Договор составлен в двух экземплярах, имеющих одинаковую юридическую силу</w:t>
      </w:r>
      <w:r w:rsidR="00A0284F" w:rsidRPr="001C311B">
        <w:rPr>
          <w:rFonts w:ascii="Times New Roman" w:hAnsi="Times New Roman"/>
          <w:sz w:val="18"/>
          <w:szCs w:val="18"/>
          <w:lang w:val="ru-RU"/>
        </w:rPr>
        <w:t>,</w:t>
      </w:r>
      <w:r w:rsidR="008F0BE6" w:rsidRPr="001C311B">
        <w:rPr>
          <w:rFonts w:ascii="Times New Roman" w:hAnsi="Times New Roman"/>
          <w:sz w:val="18"/>
          <w:szCs w:val="18"/>
          <w:lang w:val="ru-RU"/>
        </w:rPr>
        <w:t xml:space="preserve"> и представлен по одному каждой стороне.</w:t>
      </w:r>
    </w:p>
    <w:p w:rsidR="002A1B02" w:rsidRPr="001C311B" w:rsidRDefault="008F0BE6" w:rsidP="002A1B02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1C311B">
        <w:rPr>
          <w:rFonts w:ascii="Times New Roman" w:hAnsi="Times New Roman"/>
          <w:sz w:val="18"/>
          <w:szCs w:val="18"/>
          <w:lang w:val="ru-RU"/>
        </w:rPr>
        <w:t xml:space="preserve">Факсимильные копии </w:t>
      </w:r>
      <w:r w:rsidR="00CE6E80" w:rsidRPr="001C311B">
        <w:rPr>
          <w:rFonts w:ascii="Times New Roman" w:hAnsi="Times New Roman"/>
          <w:sz w:val="18"/>
          <w:szCs w:val="18"/>
          <w:lang w:val="ru-RU"/>
        </w:rPr>
        <w:t>настоящего Д</w:t>
      </w:r>
      <w:r w:rsidRPr="001C311B">
        <w:rPr>
          <w:rFonts w:ascii="Times New Roman" w:hAnsi="Times New Roman"/>
          <w:sz w:val="18"/>
          <w:szCs w:val="18"/>
          <w:lang w:val="ru-RU"/>
        </w:rPr>
        <w:t>оговора, писем о подтверждении счета на оплату, о способе отгрузки товара, актов, других документов (кроме счетов-фактур), подписанных уполномоченным лицом и скрепленных печатью, имеют юридическую силу. Сторона, направившая факсимильные копии указанных документов, обязана предоставить подлинн</w:t>
      </w:r>
      <w:r w:rsidR="00886049" w:rsidRPr="001C311B">
        <w:rPr>
          <w:rFonts w:ascii="Times New Roman" w:hAnsi="Times New Roman"/>
          <w:sz w:val="18"/>
          <w:szCs w:val="18"/>
          <w:lang w:val="ru-RU"/>
        </w:rPr>
        <w:t>ик</w:t>
      </w:r>
      <w:r w:rsidRPr="001C311B">
        <w:rPr>
          <w:rFonts w:ascii="Times New Roman" w:hAnsi="Times New Roman"/>
          <w:sz w:val="18"/>
          <w:szCs w:val="18"/>
          <w:lang w:val="ru-RU"/>
        </w:rPr>
        <w:t xml:space="preserve"> документ</w:t>
      </w:r>
      <w:r w:rsidR="00886049" w:rsidRPr="001C311B">
        <w:rPr>
          <w:rFonts w:ascii="Times New Roman" w:hAnsi="Times New Roman"/>
          <w:sz w:val="18"/>
          <w:szCs w:val="18"/>
          <w:lang w:val="ru-RU"/>
        </w:rPr>
        <w:t>а</w:t>
      </w:r>
      <w:r w:rsidRPr="001C311B">
        <w:rPr>
          <w:rFonts w:ascii="Times New Roman" w:hAnsi="Times New Roman"/>
          <w:sz w:val="18"/>
          <w:szCs w:val="18"/>
          <w:lang w:val="ru-RU"/>
        </w:rPr>
        <w:t xml:space="preserve"> не позднее 3 дней с момента направления факсимильной копии. При невыполнении указанной </w:t>
      </w:r>
      <w:r w:rsidR="00CE6E80" w:rsidRPr="001C311B">
        <w:rPr>
          <w:rFonts w:ascii="Times New Roman" w:hAnsi="Times New Roman"/>
          <w:sz w:val="18"/>
          <w:szCs w:val="18"/>
          <w:lang w:val="ru-RU"/>
        </w:rPr>
        <w:t>обязанности факсимильная копия Д</w:t>
      </w:r>
      <w:r w:rsidRPr="001C311B">
        <w:rPr>
          <w:rFonts w:ascii="Times New Roman" w:hAnsi="Times New Roman"/>
          <w:sz w:val="18"/>
          <w:szCs w:val="18"/>
          <w:lang w:val="ru-RU"/>
        </w:rPr>
        <w:t xml:space="preserve">оговора подтверждает договорные обязательства сторон при наличии </w:t>
      </w:r>
      <w:r w:rsidR="00CE6E80" w:rsidRPr="001C311B">
        <w:rPr>
          <w:rFonts w:ascii="Times New Roman" w:hAnsi="Times New Roman"/>
          <w:sz w:val="18"/>
          <w:szCs w:val="18"/>
          <w:lang w:val="ru-RU"/>
        </w:rPr>
        <w:t>всех реквизитов Д</w:t>
      </w:r>
      <w:r w:rsidRPr="001C311B">
        <w:rPr>
          <w:rFonts w:ascii="Times New Roman" w:hAnsi="Times New Roman"/>
          <w:sz w:val="18"/>
          <w:szCs w:val="18"/>
          <w:lang w:val="ru-RU"/>
        </w:rPr>
        <w:t>оговора и отсутствия явных признаков подлога.</w:t>
      </w:r>
    </w:p>
    <w:p w:rsidR="002A1B02" w:rsidRPr="001C311B" w:rsidRDefault="008F0BE6" w:rsidP="002A1B02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1C311B">
        <w:rPr>
          <w:rFonts w:ascii="Times New Roman" w:hAnsi="Times New Roman"/>
          <w:sz w:val="18"/>
          <w:szCs w:val="18"/>
          <w:lang w:val="ru-RU"/>
        </w:rPr>
        <w:t>Настоящий Договор вступает в силу с момента его подписания (настоящий Договор также считается заключенным надлежащим образом, если Покупатель произв</w:t>
      </w:r>
      <w:r w:rsidR="00CE6E80" w:rsidRPr="001C311B">
        <w:rPr>
          <w:rFonts w:ascii="Times New Roman" w:hAnsi="Times New Roman"/>
          <w:sz w:val="18"/>
          <w:szCs w:val="18"/>
          <w:lang w:val="ru-RU"/>
        </w:rPr>
        <w:t>ел оплату части или всей суммы Д</w:t>
      </w:r>
      <w:r w:rsidRPr="001C311B">
        <w:rPr>
          <w:rFonts w:ascii="Times New Roman" w:hAnsi="Times New Roman"/>
          <w:sz w:val="18"/>
          <w:szCs w:val="18"/>
          <w:lang w:val="ru-RU"/>
        </w:rPr>
        <w:t>оговора, либо получил часть или всю номенклатуру товара по настоящему Договору) и действует, пока одна из сторон в письменной форме не з</w:t>
      </w:r>
      <w:r w:rsidR="00CE6E80" w:rsidRPr="001C311B">
        <w:rPr>
          <w:rFonts w:ascii="Times New Roman" w:hAnsi="Times New Roman"/>
          <w:sz w:val="18"/>
          <w:szCs w:val="18"/>
          <w:lang w:val="ru-RU"/>
        </w:rPr>
        <w:t>аявит о расторжении настоящего Договора. В случае расторжения Д</w:t>
      </w:r>
      <w:r w:rsidRPr="001C311B">
        <w:rPr>
          <w:rFonts w:ascii="Times New Roman" w:hAnsi="Times New Roman"/>
          <w:sz w:val="18"/>
          <w:szCs w:val="18"/>
          <w:lang w:val="ru-RU"/>
        </w:rPr>
        <w:t>оговора, он считается аннулированным с момента выполнения сторонами об</w:t>
      </w:r>
      <w:r w:rsidR="00CE6E80" w:rsidRPr="001C311B">
        <w:rPr>
          <w:rFonts w:ascii="Times New Roman" w:hAnsi="Times New Roman"/>
          <w:sz w:val="18"/>
          <w:szCs w:val="18"/>
          <w:lang w:val="ru-RU"/>
        </w:rPr>
        <w:t>язательств по настоящему Д</w:t>
      </w:r>
      <w:r w:rsidRPr="001C311B">
        <w:rPr>
          <w:rFonts w:ascii="Times New Roman" w:hAnsi="Times New Roman"/>
          <w:sz w:val="18"/>
          <w:szCs w:val="18"/>
          <w:lang w:val="ru-RU"/>
        </w:rPr>
        <w:t>оговору.</w:t>
      </w:r>
    </w:p>
    <w:p w:rsidR="007D25D6" w:rsidRPr="001C311B" w:rsidRDefault="007D25D6" w:rsidP="007D25D6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18"/>
          <w:szCs w:val="18"/>
          <w:lang w:val="ru-RU"/>
        </w:rPr>
      </w:pPr>
      <w:r w:rsidRPr="001C311B">
        <w:rPr>
          <w:rFonts w:ascii="Times New Roman" w:hAnsi="Times New Roman"/>
          <w:b/>
          <w:sz w:val="18"/>
          <w:szCs w:val="18"/>
          <w:lang w:val="ru-RU"/>
        </w:rPr>
        <w:t>Все договоры, заключенные между сторонами ранее, считаются не действительными.</w:t>
      </w:r>
    </w:p>
    <w:p w:rsidR="007D25D6" w:rsidRPr="001C311B" w:rsidRDefault="007D25D6" w:rsidP="007D25D6">
      <w:pPr>
        <w:pStyle w:val="aa"/>
        <w:tabs>
          <w:tab w:val="left" w:pos="-4536"/>
        </w:tabs>
        <w:ind w:left="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7D25D6" w:rsidRPr="001C311B" w:rsidRDefault="007D25D6" w:rsidP="00E37843">
      <w:pPr>
        <w:pStyle w:val="aa"/>
        <w:numPr>
          <w:ilvl w:val="0"/>
          <w:numId w:val="1"/>
        </w:numPr>
        <w:tabs>
          <w:tab w:val="left" w:pos="-4536"/>
          <w:tab w:val="left" w:pos="284"/>
        </w:tabs>
        <w:ind w:left="0" w:firstLine="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1C311B">
        <w:rPr>
          <w:rFonts w:ascii="Times New Roman" w:hAnsi="Times New Roman"/>
          <w:b/>
          <w:sz w:val="18"/>
          <w:szCs w:val="18"/>
        </w:rPr>
        <w:t>ЮРИДИЧЕСКИЕ АДРЕСА СТОРОН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4670"/>
        <w:gridCol w:w="282"/>
        <w:gridCol w:w="4670"/>
      </w:tblGrid>
      <w:tr w:rsidR="0080679E" w:rsidRPr="001C311B" w:rsidTr="00E37843">
        <w:trPr>
          <w:trHeight w:val="208"/>
          <w:jc w:val="center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80679E" w:rsidRPr="001C311B" w:rsidRDefault="0080679E" w:rsidP="0080679E">
            <w:pPr>
              <w:pStyle w:val="aa"/>
              <w:tabs>
                <w:tab w:val="left" w:pos="-4536"/>
              </w:tabs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C311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«Поставщик»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0679E" w:rsidRPr="001C311B" w:rsidRDefault="0080679E" w:rsidP="0080679E">
            <w:pPr>
              <w:pStyle w:val="aa"/>
              <w:tabs>
                <w:tab w:val="left" w:pos="-4536"/>
              </w:tabs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80679E" w:rsidRPr="0044578F" w:rsidRDefault="0080679E" w:rsidP="0080679E">
            <w:pPr>
              <w:pStyle w:val="aa"/>
              <w:tabs>
                <w:tab w:val="left" w:pos="-4536"/>
              </w:tabs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44578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«Покупатель»</w:t>
            </w:r>
          </w:p>
        </w:tc>
      </w:tr>
      <w:tr w:rsidR="0080679E" w:rsidRPr="00F3596A" w:rsidTr="00E37843">
        <w:trPr>
          <w:trHeight w:val="3071"/>
          <w:jc w:val="center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80679E" w:rsidRPr="001C311B" w:rsidRDefault="0080679E" w:rsidP="0080679E">
            <w:pPr>
              <w:pStyle w:val="af4"/>
              <w:ind w:firstLine="0"/>
              <w:jc w:val="both"/>
              <w:rPr>
                <w:b/>
                <w:sz w:val="18"/>
                <w:szCs w:val="18"/>
              </w:rPr>
            </w:pPr>
          </w:p>
          <w:p w:rsidR="0080679E" w:rsidRPr="00D94194" w:rsidRDefault="0080679E" w:rsidP="0080679E">
            <w:pPr>
              <w:pStyle w:val="af4"/>
              <w:ind w:firstLine="0"/>
              <w:jc w:val="both"/>
              <w:rPr>
                <w:b/>
                <w:sz w:val="18"/>
                <w:szCs w:val="18"/>
              </w:rPr>
            </w:pPr>
            <w:r w:rsidRPr="00D94194">
              <w:rPr>
                <w:b/>
                <w:sz w:val="18"/>
                <w:szCs w:val="18"/>
              </w:rPr>
              <w:t>ООО «М7 Деталь</w:t>
            </w:r>
            <w:r>
              <w:rPr>
                <w:b/>
                <w:sz w:val="18"/>
                <w:szCs w:val="18"/>
              </w:rPr>
              <w:t>»</w:t>
            </w:r>
          </w:p>
          <w:p w:rsidR="0080679E" w:rsidRPr="00D94194" w:rsidRDefault="0080679E" w:rsidP="0080679E">
            <w:pP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D94194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427022, РФ, УР, Завьяловский р-он, д. Пирогово,</w:t>
            </w:r>
          </w:p>
          <w:p w:rsidR="0080679E" w:rsidRPr="00D94194" w:rsidRDefault="0080679E" w:rsidP="0080679E">
            <w:pP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D94194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ул. Азина, д.47, оф.1</w:t>
            </w:r>
          </w:p>
          <w:p w:rsidR="0080679E" w:rsidRPr="001C311B" w:rsidRDefault="0080679E" w:rsidP="0080679E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1C311B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ИНН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1841088492</w:t>
            </w:r>
          </w:p>
          <w:p w:rsidR="0080679E" w:rsidRPr="001C311B" w:rsidRDefault="0080679E" w:rsidP="0080679E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1C311B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КПП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184101001</w:t>
            </w:r>
          </w:p>
          <w:p w:rsidR="0080679E" w:rsidRPr="00E12154" w:rsidRDefault="0080679E" w:rsidP="0080679E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1C311B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ОГРН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1191832018872</w:t>
            </w:r>
          </w:p>
          <w:p w:rsidR="0080679E" w:rsidRPr="001C311B" w:rsidRDefault="0080679E" w:rsidP="0080679E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</w:p>
          <w:p w:rsidR="0080679E" w:rsidRPr="00E12154" w:rsidRDefault="0080679E" w:rsidP="0080679E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E12154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УДМУРТСКОЕ ОТДЕЛЕНИЕ </w:t>
            </w:r>
            <w:r w:rsidRPr="00E12154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N</w:t>
            </w:r>
            <w:r w:rsidRPr="00E12154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8618 ПАО СБЕРБАНК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г. Ижевск</w:t>
            </w:r>
          </w:p>
          <w:p w:rsidR="0080679E" w:rsidRPr="001C311B" w:rsidRDefault="0080679E" w:rsidP="0080679E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1C311B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р/с </w:t>
            </w:r>
            <w:r w:rsidRPr="00F3596A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40702810168000022509</w:t>
            </w:r>
          </w:p>
          <w:p w:rsidR="0080679E" w:rsidRPr="001C311B" w:rsidRDefault="0080679E" w:rsidP="0080679E">
            <w:pPr>
              <w:rPr>
                <w:rFonts w:ascii="Times New Roman" w:hAnsi="Times New Roman"/>
                <w:b/>
                <w:color w:val="FFFFFF"/>
                <w:sz w:val="18"/>
                <w:szCs w:val="18"/>
                <w:lang w:val="ru-RU"/>
              </w:rPr>
            </w:pPr>
            <w:r w:rsidRPr="001C311B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к/с </w:t>
            </w:r>
            <w:r w:rsidRPr="00F3596A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30101810400000000601</w:t>
            </w:r>
          </w:p>
          <w:p w:rsidR="0080679E" w:rsidRPr="001C311B" w:rsidRDefault="0080679E" w:rsidP="0080679E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1C311B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БИК </w:t>
            </w:r>
            <w:r w:rsidRPr="00F3596A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049401601</w:t>
            </w:r>
          </w:p>
          <w:p w:rsidR="0080679E" w:rsidRPr="001C311B" w:rsidRDefault="0080679E" w:rsidP="0080679E">
            <w:pPr>
              <w:pStyle w:val="af4"/>
              <w:ind w:firstLine="0"/>
              <w:jc w:val="both"/>
              <w:rPr>
                <w:b/>
                <w:sz w:val="18"/>
                <w:szCs w:val="18"/>
              </w:rPr>
            </w:pPr>
          </w:p>
          <w:p w:rsidR="0080679E" w:rsidRDefault="0080679E" w:rsidP="0080679E">
            <w:pPr>
              <w:pStyle w:val="af4"/>
              <w:ind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Тел.</w:t>
            </w:r>
            <w:r w:rsidRPr="001C311B"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>3412</w:t>
            </w:r>
            <w:r w:rsidRPr="001C311B">
              <w:rPr>
                <w:b/>
                <w:sz w:val="18"/>
                <w:szCs w:val="18"/>
              </w:rPr>
              <w:t xml:space="preserve">) </w:t>
            </w:r>
            <w:r>
              <w:rPr>
                <w:b/>
                <w:sz w:val="18"/>
                <w:szCs w:val="18"/>
              </w:rPr>
              <w:t>56-41-57</w:t>
            </w:r>
          </w:p>
          <w:p w:rsidR="0080679E" w:rsidRPr="00D94194" w:rsidRDefault="0080679E" w:rsidP="0080679E">
            <w:pPr>
              <w:pStyle w:val="af4"/>
              <w:ind w:firstLine="0"/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zakaz@izh-kama.ru</w:t>
            </w:r>
          </w:p>
          <w:p w:rsidR="0080679E" w:rsidRDefault="0080679E" w:rsidP="0080679E">
            <w:pPr>
              <w:pStyle w:val="af4"/>
              <w:ind w:firstLine="0"/>
              <w:jc w:val="both"/>
              <w:rPr>
                <w:b/>
                <w:sz w:val="18"/>
                <w:szCs w:val="18"/>
              </w:rPr>
            </w:pPr>
          </w:p>
          <w:p w:rsidR="0080679E" w:rsidRPr="001C311B" w:rsidRDefault="0080679E" w:rsidP="0080679E">
            <w:pPr>
              <w:pStyle w:val="af4"/>
              <w:ind w:firstLine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0679E" w:rsidRPr="001C311B" w:rsidRDefault="0080679E" w:rsidP="0080679E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80679E" w:rsidRDefault="0080679E" w:rsidP="0080679E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0679E" w:rsidRDefault="0080679E" w:rsidP="0080679E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ООО</w:t>
            </w:r>
          </w:p>
          <w:p w:rsidR="0080679E" w:rsidRDefault="0080679E" w:rsidP="0080679E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000000, Россия, </w:t>
            </w:r>
          </w:p>
          <w:p w:rsidR="0080679E" w:rsidRDefault="0080679E" w:rsidP="0080679E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ул.</w:t>
            </w:r>
          </w:p>
          <w:p w:rsidR="0080679E" w:rsidRPr="0044578F" w:rsidRDefault="0080679E" w:rsidP="0080679E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ИНН</w:t>
            </w:r>
          </w:p>
          <w:p w:rsidR="0080679E" w:rsidRDefault="0080679E" w:rsidP="0080679E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44578F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КПП</w:t>
            </w:r>
          </w:p>
          <w:p w:rsidR="0080679E" w:rsidRDefault="0080679E" w:rsidP="0080679E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0679E" w:rsidRDefault="0080679E" w:rsidP="0080679E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Банк</w:t>
            </w:r>
          </w:p>
          <w:p w:rsidR="0080679E" w:rsidRDefault="0080679E" w:rsidP="0080679E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р/с</w:t>
            </w:r>
          </w:p>
          <w:p w:rsidR="0080679E" w:rsidRDefault="0080679E" w:rsidP="0080679E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к/с</w:t>
            </w:r>
          </w:p>
          <w:p w:rsidR="0080679E" w:rsidRPr="0044578F" w:rsidRDefault="0080679E" w:rsidP="0080679E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БИК</w:t>
            </w:r>
          </w:p>
          <w:p w:rsidR="0080679E" w:rsidRDefault="0080679E" w:rsidP="0080679E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</w:p>
          <w:p w:rsidR="0080679E" w:rsidRPr="0044578F" w:rsidRDefault="0080679E" w:rsidP="0080679E">
            <w:pPr>
              <w:pStyle w:val="af4"/>
              <w:ind w:firstLine="0"/>
              <w:jc w:val="both"/>
              <w:rPr>
                <w:b/>
                <w:sz w:val="18"/>
                <w:szCs w:val="18"/>
              </w:rPr>
            </w:pPr>
            <w:r w:rsidRPr="0044578F">
              <w:rPr>
                <w:b/>
                <w:sz w:val="18"/>
                <w:szCs w:val="18"/>
              </w:rPr>
              <w:t>т/факс (</w:t>
            </w:r>
            <w:r>
              <w:rPr>
                <w:b/>
                <w:sz w:val="18"/>
                <w:szCs w:val="18"/>
              </w:rPr>
              <w:t>0000</w:t>
            </w:r>
            <w:r w:rsidRPr="0044578F">
              <w:rPr>
                <w:b/>
                <w:sz w:val="18"/>
                <w:szCs w:val="18"/>
              </w:rPr>
              <w:t xml:space="preserve">) </w:t>
            </w:r>
            <w:r>
              <w:rPr>
                <w:b/>
                <w:sz w:val="18"/>
                <w:szCs w:val="18"/>
              </w:rPr>
              <w:t>00</w:t>
            </w:r>
            <w:r w:rsidRPr="0044578F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00</w:t>
            </w:r>
            <w:r w:rsidRPr="0044578F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00</w:t>
            </w:r>
          </w:p>
          <w:p w:rsidR="0080679E" w:rsidRPr="0044578F" w:rsidRDefault="0080679E" w:rsidP="0080679E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44578F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CE6E8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@.</w:t>
            </w:r>
            <w:r w:rsidRPr="0044578F">
              <w:rPr>
                <w:rFonts w:ascii="Times New Roman" w:hAnsi="Times New Roman"/>
                <w:b/>
                <w:sz w:val="18"/>
                <w:szCs w:val="18"/>
              </w:rPr>
              <w:t>ru</w:t>
            </w:r>
          </w:p>
        </w:tc>
      </w:tr>
      <w:tr w:rsidR="0080679E" w:rsidRPr="00F3596A" w:rsidTr="0094752C">
        <w:trPr>
          <w:trHeight w:val="80"/>
          <w:jc w:val="center"/>
        </w:trPr>
        <w:tc>
          <w:tcPr>
            <w:tcW w:w="46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0679E" w:rsidRPr="001C311B" w:rsidRDefault="0080679E" w:rsidP="0080679E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0679E" w:rsidRPr="001C311B" w:rsidRDefault="0080679E" w:rsidP="0080679E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0679E" w:rsidRPr="0044578F" w:rsidRDefault="0080679E" w:rsidP="0080679E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80679E" w:rsidRPr="00F3596A" w:rsidTr="00E37843">
        <w:trPr>
          <w:trHeight w:val="267"/>
          <w:jc w:val="center"/>
        </w:trPr>
        <w:tc>
          <w:tcPr>
            <w:tcW w:w="4670" w:type="dxa"/>
            <w:tcBorders>
              <w:left w:val="nil"/>
              <w:bottom w:val="nil"/>
              <w:right w:val="nil"/>
            </w:tcBorders>
          </w:tcPr>
          <w:p w:rsidR="0080679E" w:rsidRPr="001C311B" w:rsidRDefault="0080679E" w:rsidP="0080679E">
            <w:pPr>
              <w:pStyle w:val="aa"/>
              <w:tabs>
                <w:tab w:val="left" w:pos="-4536"/>
              </w:tabs>
              <w:ind w:left="0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Н.В. Сурьянинов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0679E" w:rsidRPr="001C311B" w:rsidRDefault="0080679E" w:rsidP="0080679E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4670" w:type="dxa"/>
            <w:tcBorders>
              <w:left w:val="nil"/>
              <w:bottom w:val="nil"/>
              <w:right w:val="nil"/>
            </w:tcBorders>
          </w:tcPr>
          <w:p w:rsidR="0080679E" w:rsidRPr="0044578F" w:rsidRDefault="0080679E" w:rsidP="0080679E">
            <w:pPr>
              <w:pStyle w:val="aa"/>
              <w:tabs>
                <w:tab w:val="left" w:pos="-4536"/>
              </w:tabs>
              <w:ind w:left="0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О.О. Ооооооо</w:t>
            </w:r>
          </w:p>
        </w:tc>
      </w:tr>
    </w:tbl>
    <w:p w:rsidR="00370ACB" w:rsidRPr="00D50F7B" w:rsidRDefault="00370ACB" w:rsidP="00096C30">
      <w:pPr>
        <w:pStyle w:val="aa"/>
        <w:tabs>
          <w:tab w:val="left" w:pos="-4536"/>
        </w:tabs>
        <w:ind w:left="0"/>
        <w:jc w:val="both"/>
        <w:rPr>
          <w:rFonts w:ascii="Times New Roman" w:hAnsi="Times New Roman"/>
          <w:sz w:val="18"/>
          <w:szCs w:val="18"/>
          <w:lang w:val="ru-RU"/>
        </w:rPr>
      </w:pPr>
    </w:p>
    <w:sectPr w:rsidR="00370ACB" w:rsidRPr="00D50F7B" w:rsidSect="00E37843">
      <w:pgSz w:w="11906" w:h="16838"/>
      <w:pgMar w:top="567" w:right="851" w:bottom="567" w:left="85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46E" w:rsidRDefault="00C5446E" w:rsidP="00E37843">
      <w:r>
        <w:separator/>
      </w:r>
    </w:p>
  </w:endnote>
  <w:endnote w:type="continuationSeparator" w:id="0">
    <w:p w:rsidR="00C5446E" w:rsidRDefault="00C5446E" w:rsidP="00E3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46E" w:rsidRDefault="00C5446E" w:rsidP="00E37843">
      <w:r>
        <w:separator/>
      </w:r>
    </w:p>
  </w:footnote>
  <w:footnote w:type="continuationSeparator" w:id="0">
    <w:p w:rsidR="00C5446E" w:rsidRDefault="00C5446E" w:rsidP="00E37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26E8"/>
    <w:multiLevelType w:val="hybridMultilevel"/>
    <w:tmpl w:val="734CB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A433F"/>
    <w:multiLevelType w:val="hybridMultilevel"/>
    <w:tmpl w:val="4DDAF330"/>
    <w:lvl w:ilvl="0" w:tplc="FA4261BE">
      <w:start w:val="1"/>
      <w:numFmt w:val="russianLower"/>
      <w:suff w:val="space"/>
      <w:lvlText w:val="%1)"/>
      <w:lvlJc w:val="left"/>
      <w:pPr>
        <w:ind w:left="68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83E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24046C"/>
    <w:multiLevelType w:val="hybridMultilevel"/>
    <w:tmpl w:val="9E665B00"/>
    <w:lvl w:ilvl="0" w:tplc="CA860B3E">
      <w:start w:val="1"/>
      <w:numFmt w:val="russianLower"/>
      <w:suff w:val="space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07A5A"/>
    <w:multiLevelType w:val="hybridMultilevel"/>
    <w:tmpl w:val="88BABA16"/>
    <w:lvl w:ilvl="0" w:tplc="30AC903A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36D1A"/>
    <w:multiLevelType w:val="multilevel"/>
    <w:tmpl w:val="7660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EE11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0E"/>
    <w:rsid w:val="00044188"/>
    <w:rsid w:val="000729F3"/>
    <w:rsid w:val="000826CD"/>
    <w:rsid w:val="00086752"/>
    <w:rsid w:val="00093E6F"/>
    <w:rsid w:val="00096C30"/>
    <w:rsid w:val="000A6196"/>
    <w:rsid w:val="000B1454"/>
    <w:rsid w:val="000C5F4A"/>
    <w:rsid w:val="000D64FF"/>
    <w:rsid w:val="000E7605"/>
    <w:rsid w:val="000F04C8"/>
    <w:rsid w:val="00101547"/>
    <w:rsid w:val="00112E43"/>
    <w:rsid w:val="00122E2F"/>
    <w:rsid w:val="00180080"/>
    <w:rsid w:val="0019476E"/>
    <w:rsid w:val="001A6E10"/>
    <w:rsid w:val="001B49AD"/>
    <w:rsid w:val="001C311B"/>
    <w:rsid w:val="001E18F6"/>
    <w:rsid w:val="0020434C"/>
    <w:rsid w:val="00282D8A"/>
    <w:rsid w:val="002A1B02"/>
    <w:rsid w:val="002C4F37"/>
    <w:rsid w:val="002D2EE5"/>
    <w:rsid w:val="002D791E"/>
    <w:rsid w:val="002F0007"/>
    <w:rsid w:val="0031760C"/>
    <w:rsid w:val="00320184"/>
    <w:rsid w:val="00340329"/>
    <w:rsid w:val="00352F5E"/>
    <w:rsid w:val="00361E04"/>
    <w:rsid w:val="0036686E"/>
    <w:rsid w:val="00370ACB"/>
    <w:rsid w:val="00380045"/>
    <w:rsid w:val="00390D10"/>
    <w:rsid w:val="003D218F"/>
    <w:rsid w:val="003D5D1D"/>
    <w:rsid w:val="003E2147"/>
    <w:rsid w:val="003E2E5C"/>
    <w:rsid w:val="00402384"/>
    <w:rsid w:val="00414E32"/>
    <w:rsid w:val="0044578F"/>
    <w:rsid w:val="00454B7A"/>
    <w:rsid w:val="004D66DD"/>
    <w:rsid w:val="00516584"/>
    <w:rsid w:val="00541C87"/>
    <w:rsid w:val="00565F6F"/>
    <w:rsid w:val="00572AED"/>
    <w:rsid w:val="0058650E"/>
    <w:rsid w:val="005B5014"/>
    <w:rsid w:val="005C744F"/>
    <w:rsid w:val="005F700E"/>
    <w:rsid w:val="006308F2"/>
    <w:rsid w:val="006366F0"/>
    <w:rsid w:val="00652869"/>
    <w:rsid w:val="006A63CF"/>
    <w:rsid w:val="006B45D3"/>
    <w:rsid w:val="006C6788"/>
    <w:rsid w:val="006D005A"/>
    <w:rsid w:val="006F639A"/>
    <w:rsid w:val="00762B72"/>
    <w:rsid w:val="007D25D6"/>
    <w:rsid w:val="007E514E"/>
    <w:rsid w:val="0080679E"/>
    <w:rsid w:val="00813150"/>
    <w:rsid w:val="00837036"/>
    <w:rsid w:val="00850890"/>
    <w:rsid w:val="00854BDE"/>
    <w:rsid w:val="008850BF"/>
    <w:rsid w:val="00886049"/>
    <w:rsid w:val="008D3AE7"/>
    <w:rsid w:val="008F0BE6"/>
    <w:rsid w:val="00937E33"/>
    <w:rsid w:val="0094752C"/>
    <w:rsid w:val="00984789"/>
    <w:rsid w:val="009A05DD"/>
    <w:rsid w:val="009B6FE8"/>
    <w:rsid w:val="00A0284F"/>
    <w:rsid w:val="00A32C54"/>
    <w:rsid w:val="00A47C2D"/>
    <w:rsid w:val="00AB62ED"/>
    <w:rsid w:val="00AF3341"/>
    <w:rsid w:val="00B20823"/>
    <w:rsid w:val="00B41B39"/>
    <w:rsid w:val="00B7666B"/>
    <w:rsid w:val="00B77E20"/>
    <w:rsid w:val="00BC3E11"/>
    <w:rsid w:val="00BE2C95"/>
    <w:rsid w:val="00BE7CC1"/>
    <w:rsid w:val="00C5446E"/>
    <w:rsid w:val="00C70778"/>
    <w:rsid w:val="00C7674F"/>
    <w:rsid w:val="00C907C0"/>
    <w:rsid w:val="00CB6432"/>
    <w:rsid w:val="00CC6A79"/>
    <w:rsid w:val="00CE1DD8"/>
    <w:rsid w:val="00CE6E80"/>
    <w:rsid w:val="00D07F0D"/>
    <w:rsid w:val="00D238A3"/>
    <w:rsid w:val="00D34877"/>
    <w:rsid w:val="00D50F7B"/>
    <w:rsid w:val="00D55837"/>
    <w:rsid w:val="00D63137"/>
    <w:rsid w:val="00D85C04"/>
    <w:rsid w:val="00D94194"/>
    <w:rsid w:val="00DA6443"/>
    <w:rsid w:val="00DD1B76"/>
    <w:rsid w:val="00E063B8"/>
    <w:rsid w:val="00E10ECF"/>
    <w:rsid w:val="00E11507"/>
    <w:rsid w:val="00E12154"/>
    <w:rsid w:val="00E37843"/>
    <w:rsid w:val="00E54219"/>
    <w:rsid w:val="00E76AA1"/>
    <w:rsid w:val="00E81E3C"/>
    <w:rsid w:val="00E97A6F"/>
    <w:rsid w:val="00EA58D4"/>
    <w:rsid w:val="00EC7842"/>
    <w:rsid w:val="00ED60C0"/>
    <w:rsid w:val="00EF1BE9"/>
    <w:rsid w:val="00F22BF5"/>
    <w:rsid w:val="00F325BC"/>
    <w:rsid w:val="00F351BB"/>
    <w:rsid w:val="00F3596A"/>
    <w:rsid w:val="00F658F6"/>
    <w:rsid w:val="00F87D8F"/>
    <w:rsid w:val="00F91699"/>
    <w:rsid w:val="00FF0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D69A8-2EA8-471F-888F-A0CB69D4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43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64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4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4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4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4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43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43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4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4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B64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64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B643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B643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B643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B643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B643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B643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B64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B64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B64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B643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B6432"/>
    <w:rPr>
      <w:b/>
      <w:bCs/>
    </w:rPr>
  </w:style>
  <w:style w:type="character" w:styleId="a8">
    <w:name w:val="Emphasis"/>
    <w:basedOn w:val="a0"/>
    <w:uiPriority w:val="20"/>
    <w:qFormat/>
    <w:rsid w:val="00CB643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B6432"/>
    <w:rPr>
      <w:szCs w:val="32"/>
    </w:rPr>
  </w:style>
  <w:style w:type="paragraph" w:styleId="aa">
    <w:name w:val="List Paragraph"/>
    <w:basedOn w:val="a"/>
    <w:uiPriority w:val="34"/>
    <w:qFormat/>
    <w:rsid w:val="00CB64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432"/>
    <w:rPr>
      <w:i/>
    </w:rPr>
  </w:style>
  <w:style w:type="character" w:customStyle="1" w:styleId="22">
    <w:name w:val="Цитата 2 Знак"/>
    <w:basedOn w:val="a0"/>
    <w:link w:val="21"/>
    <w:uiPriority w:val="29"/>
    <w:rsid w:val="00CB64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B64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B6432"/>
    <w:rPr>
      <w:b/>
      <w:i/>
      <w:sz w:val="24"/>
    </w:rPr>
  </w:style>
  <w:style w:type="character" w:styleId="ad">
    <w:name w:val="Subtle Emphasis"/>
    <w:uiPriority w:val="19"/>
    <w:qFormat/>
    <w:rsid w:val="00CB643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B64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B64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B64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B643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B6432"/>
    <w:pPr>
      <w:outlineLvl w:val="9"/>
    </w:pPr>
  </w:style>
  <w:style w:type="table" w:styleId="af3">
    <w:name w:val="Table Grid"/>
    <w:basedOn w:val="a1"/>
    <w:uiPriority w:val="59"/>
    <w:rsid w:val="003201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Body Text Indent"/>
    <w:basedOn w:val="a"/>
    <w:link w:val="af5"/>
    <w:rsid w:val="00320184"/>
    <w:pPr>
      <w:ind w:firstLine="1134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5">
    <w:name w:val="Основной текст с отступом Знак"/>
    <w:basedOn w:val="a0"/>
    <w:link w:val="af4"/>
    <w:rsid w:val="00320184"/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styleId="af6">
    <w:name w:val="header"/>
    <w:basedOn w:val="a"/>
    <w:link w:val="af7"/>
    <w:uiPriority w:val="99"/>
    <w:semiHidden/>
    <w:unhideWhenUsed/>
    <w:rsid w:val="00E3784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E37843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E3784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E37843"/>
    <w:rPr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565F6F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565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4</cp:revision>
  <cp:lastPrinted>2019-08-31T07:42:00Z</cp:lastPrinted>
  <dcterms:created xsi:type="dcterms:W3CDTF">2019-09-02T09:48:00Z</dcterms:created>
  <dcterms:modified xsi:type="dcterms:W3CDTF">2019-09-03T04:39:00Z</dcterms:modified>
</cp:coreProperties>
</file>